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Szkoła Doktorska Technologii Informacyjnych i Biomedycznych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>Polskiej Akademii Nauk (TIB PAN)</w:t>
      </w:r>
    </w:p>
    <w:p w:rsidR="0038766C" w:rsidRDefault="0038766C">
      <w:pPr>
        <w:pStyle w:val="normal"/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38766C" w:rsidRDefault="0038766C">
      <w:pPr>
        <w:pStyle w:val="normal"/>
        <w:pBdr>
          <w:top w:val="none" w:sz="0" w:space="0" w:color="000000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TEMAT: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Spektralna, czasowo-rozdzielcza spektroskopia w bliskiej podczerwieni z użyciem kapsułkowanej Ziel</w:t>
      </w:r>
      <w:r w:rsidR="009B13AE">
        <w:rPr>
          <w:rFonts w:ascii="Calibri" w:eastAsia="Calibri" w:hAnsi="Calibri" w:cs="Calibri"/>
          <w:color w:val="000000"/>
        </w:rPr>
        <w:t xml:space="preserve">eni </w:t>
      </w:r>
      <w:proofErr w:type="spellStart"/>
      <w:r w:rsidR="009B13AE">
        <w:rPr>
          <w:rFonts w:ascii="Calibri" w:eastAsia="Calibri" w:hAnsi="Calibri" w:cs="Calibri"/>
          <w:color w:val="000000"/>
        </w:rPr>
        <w:t>indocyaninowej</w:t>
      </w:r>
      <w:proofErr w:type="spellEnd"/>
      <w:r w:rsidR="009B13A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do badań parametrów hemodynamicznych mózgu</w:t>
      </w:r>
    </w:p>
    <w:p w:rsidR="0038766C" w:rsidRPr="009B13AE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</w:pPr>
      <w:r w:rsidRPr="009B13AE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PROMOTOR: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 w:rsidRPr="009B13AE">
        <w:rPr>
          <w:rFonts w:ascii="Calibri" w:eastAsia="Calibri" w:hAnsi="Calibri" w:cs="Calibri"/>
          <w:color w:val="000000"/>
          <w:lang w:val="en-US"/>
        </w:rPr>
        <w:t>Promotor</w:t>
      </w:r>
      <w:proofErr w:type="spellEnd"/>
      <w:r w:rsidRPr="009B13AE">
        <w:rPr>
          <w:rFonts w:ascii="Calibri" w:eastAsia="Calibri" w:hAnsi="Calibri" w:cs="Calibri"/>
          <w:color w:val="000000"/>
          <w:lang w:val="en-US"/>
        </w:rPr>
        <w:t xml:space="preserve">: Prof. </w:t>
      </w:r>
      <w:proofErr w:type="spellStart"/>
      <w:r w:rsidRPr="009B13AE">
        <w:rPr>
          <w:rFonts w:ascii="Calibri" w:eastAsia="Calibri" w:hAnsi="Calibri" w:cs="Calibri"/>
          <w:color w:val="000000"/>
          <w:lang w:val="en-US"/>
        </w:rPr>
        <w:t>dr</w:t>
      </w:r>
      <w:proofErr w:type="spellEnd"/>
      <w:r w:rsidRPr="009B13AE">
        <w:rPr>
          <w:rFonts w:ascii="Calibri" w:eastAsia="Calibri" w:hAnsi="Calibri" w:cs="Calibri"/>
          <w:color w:val="000000"/>
          <w:lang w:val="en-US"/>
        </w:rPr>
        <w:t xml:space="preserve"> hab. </w:t>
      </w:r>
      <w:proofErr w:type="spellStart"/>
      <w:r w:rsidRPr="009B13AE">
        <w:rPr>
          <w:rFonts w:ascii="Calibri" w:eastAsia="Calibri" w:hAnsi="Calibri" w:cs="Calibri"/>
          <w:color w:val="000000"/>
          <w:lang w:val="en-US"/>
        </w:rPr>
        <w:t>inż</w:t>
      </w:r>
      <w:proofErr w:type="spellEnd"/>
      <w:r w:rsidRPr="009B13AE">
        <w:rPr>
          <w:rFonts w:ascii="Calibri" w:eastAsia="Calibri" w:hAnsi="Calibri" w:cs="Calibri"/>
          <w:color w:val="000000"/>
          <w:lang w:val="en-US"/>
        </w:rPr>
        <w:t xml:space="preserve">. </w:t>
      </w:r>
      <w:r>
        <w:rPr>
          <w:rFonts w:ascii="Calibri" w:eastAsia="Calibri" w:hAnsi="Calibri" w:cs="Calibri"/>
          <w:color w:val="000000"/>
        </w:rPr>
        <w:t>Adam Liebert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Promotor pomocniczy: dr Anna </w:t>
      </w:r>
      <w:proofErr w:type="spellStart"/>
      <w:r>
        <w:rPr>
          <w:rFonts w:ascii="Calibri" w:eastAsia="Calibri" w:hAnsi="Calibri" w:cs="Calibri"/>
          <w:color w:val="000000"/>
        </w:rPr>
        <w:t>Gerega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hyperlink r:id="rId4">
        <w:r>
          <w:rPr>
            <w:rFonts w:ascii="Calibri" w:eastAsia="Calibri" w:hAnsi="Calibri" w:cs="Calibri"/>
            <w:color w:val="000000"/>
            <w:u w:val="single"/>
          </w:rPr>
          <w:t>agerega@ibib.waw.pl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Laboratorium Optyki Biomedycznej, IBIB PAN, </w:t>
      </w:r>
      <w:proofErr w:type="spellStart"/>
      <w:r>
        <w:rPr>
          <w:rFonts w:ascii="Calibri" w:eastAsia="Calibri" w:hAnsi="Calibri" w:cs="Calibri"/>
          <w:color w:val="000000"/>
        </w:rPr>
        <w:t>Ks.Trojdena</w:t>
      </w:r>
      <w:proofErr w:type="spellEnd"/>
      <w:r>
        <w:rPr>
          <w:rFonts w:ascii="Calibri" w:eastAsia="Calibri" w:hAnsi="Calibri" w:cs="Calibri"/>
          <w:color w:val="000000"/>
        </w:rPr>
        <w:t xml:space="preserve"> 4, 02-109 Warszawa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>OPIS: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  <w:u w:val="single"/>
        </w:rPr>
        <w:t>Cel</w:t>
      </w:r>
      <w:r>
        <w:rPr>
          <w:rFonts w:ascii="Calibri" w:eastAsia="Calibri" w:hAnsi="Calibri" w:cs="Calibri"/>
          <w:color w:val="222222"/>
          <w:highlight w:val="white"/>
        </w:rPr>
        <w:t xml:space="preserve">: </w:t>
      </w:r>
      <w:r w:rsidR="00FF462A">
        <w:rPr>
          <w:rFonts w:ascii="Calibri" w:eastAsia="Calibri" w:hAnsi="Calibri" w:cs="Calibri"/>
          <w:color w:val="222222"/>
        </w:rPr>
        <w:t>O</w:t>
      </w:r>
      <w:r w:rsidR="00FF462A">
        <w:rPr>
          <w:rFonts w:ascii="Calibri" w:hAnsi="Calibri" w:cs="Calibri"/>
          <w:color w:val="000000"/>
        </w:rPr>
        <w:t xml:space="preserve">pracowanie nowej techniki pomiarowej pozwalającej na ocenę perfuzji mózgu opartej na monitorowaniu napływu kapsułkowanej zieleni </w:t>
      </w:r>
      <w:proofErr w:type="spellStart"/>
      <w:r w:rsidR="00FF462A">
        <w:rPr>
          <w:rFonts w:ascii="Calibri" w:hAnsi="Calibri" w:cs="Calibri"/>
          <w:color w:val="000000"/>
        </w:rPr>
        <w:t>indocyjaninowej</w:t>
      </w:r>
      <w:proofErr w:type="spellEnd"/>
      <w:r w:rsidR="00FF462A">
        <w:rPr>
          <w:rFonts w:ascii="Calibri" w:hAnsi="Calibri" w:cs="Calibri"/>
          <w:color w:val="000000"/>
        </w:rPr>
        <w:t xml:space="preserve"> i spektralnej, czasowo-rozdzielczej NIRS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Spektroskopia w bliskiej podczerwieni (NIRS) jest techniką o dużym potencjale zastosowania przy łóżku chorego do oceny perfuzji mózgu i </w:t>
      </w:r>
      <w:proofErr w:type="spellStart"/>
      <w:r>
        <w:rPr>
          <w:rFonts w:ascii="Calibri" w:eastAsia="Calibri" w:hAnsi="Calibri" w:cs="Calibri"/>
          <w:color w:val="000000"/>
        </w:rPr>
        <w:t>utlenowania</w:t>
      </w:r>
      <w:proofErr w:type="spellEnd"/>
      <w:r>
        <w:rPr>
          <w:rFonts w:ascii="Calibri" w:eastAsia="Calibri" w:hAnsi="Calibri" w:cs="Calibri"/>
          <w:color w:val="000000"/>
        </w:rPr>
        <w:t xml:space="preserve"> móz</w:t>
      </w:r>
      <w:r>
        <w:rPr>
          <w:rFonts w:ascii="Calibri" w:eastAsia="Calibri" w:hAnsi="Calibri" w:cs="Calibri"/>
          <w:color w:val="000000"/>
        </w:rPr>
        <w:t xml:space="preserve">gu. Mózgowy przepływ krwi (CBF) i mózgowa objętość krwi (CBV) można ocenić za pomocą NIRS, gdy dożylnie podaje się bolus optycznego środka kontrastującego - zieleni </w:t>
      </w:r>
      <w:proofErr w:type="spellStart"/>
      <w:r>
        <w:rPr>
          <w:rFonts w:ascii="Calibri" w:eastAsia="Calibri" w:hAnsi="Calibri" w:cs="Calibri"/>
          <w:color w:val="000000"/>
        </w:rPr>
        <w:t>indocyjaninowej</w:t>
      </w:r>
      <w:proofErr w:type="spellEnd"/>
      <w:r>
        <w:rPr>
          <w:rFonts w:ascii="Calibri" w:eastAsia="Calibri" w:hAnsi="Calibri" w:cs="Calibri"/>
          <w:color w:val="000000"/>
        </w:rPr>
        <w:t xml:space="preserve"> (ICG), który wykazuje wysoką absorpcję w zakresie fal bliskiej podczerwieni</w:t>
      </w:r>
      <w:r>
        <w:rPr>
          <w:rFonts w:ascii="Calibri" w:eastAsia="Calibri" w:hAnsi="Calibri" w:cs="Calibri"/>
          <w:color w:val="000000"/>
        </w:rPr>
        <w:t xml:space="preserve">. Zastosowanie tego barwnika jest ograniczone ze względu na liczne niekorzystne właściwości w roztworze wodnym, w tym agregację zależną od stężenia, słabą stabilność i niską wydajność kwantową. W osoczu ICG wiąże się prawie całkowicie (98%) z nieswoistymi </w:t>
      </w:r>
      <w:r>
        <w:rPr>
          <w:rFonts w:ascii="Calibri" w:eastAsia="Calibri" w:hAnsi="Calibri" w:cs="Calibri"/>
          <w:color w:val="000000"/>
        </w:rPr>
        <w:t>białkami osocza, prowadząc do szybkiej eliminacji z organizmu z okresem półtrwania we krwi wynoszącym 3-4 min. Aby przezwyciężyć te ograniczenia, można zastosować kapsułkowanie ICG, które wpływa pozytywnie na właściwości optyczne i stabilność barwnika. Pon</w:t>
      </w:r>
      <w:r>
        <w:rPr>
          <w:rFonts w:ascii="Calibri" w:eastAsia="Calibri" w:hAnsi="Calibri" w:cs="Calibri"/>
          <w:color w:val="000000"/>
        </w:rPr>
        <w:t xml:space="preserve">adto stwierdzono, </w:t>
      </w:r>
      <w:proofErr w:type="spellStart"/>
      <w:r>
        <w:rPr>
          <w:rFonts w:ascii="Calibri" w:eastAsia="Calibri" w:hAnsi="Calibri" w:cs="Calibri"/>
          <w:color w:val="000000"/>
        </w:rPr>
        <w:t>żekapsułkowane</w:t>
      </w:r>
      <w:proofErr w:type="spellEnd"/>
      <w:r>
        <w:rPr>
          <w:rFonts w:ascii="Calibri" w:eastAsia="Calibri" w:hAnsi="Calibri" w:cs="Calibri"/>
          <w:color w:val="000000"/>
        </w:rPr>
        <w:t xml:space="preserve"> ICG poprawia stosunek sygnału do szumu w obrazowaniu wielofotonowym, a także w obrazowaniu </w:t>
      </w:r>
      <w:proofErr w:type="spellStart"/>
      <w:r>
        <w:rPr>
          <w:rFonts w:ascii="Calibri" w:eastAsia="Calibri" w:hAnsi="Calibri" w:cs="Calibri"/>
          <w:color w:val="000000"/>
        </w:rPr>
        <w:t>fotoakustycznym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Polączenie</w:t>
      </w:r>
      <w:proofErr w:type="spellEnd"/>
      <w:r>
        <w:rPr>
          <w:rFonts w:ascii="Calibri" w:eastAsia="Calibri" w:hAnsi="Calibri" w:cs="Calibri"/>
          <w:color w:val="000000"/>
        </w:rPr>
        <w:t xml:space="preserve"> pomiarów reflektanci dyfuzyjnej z rejestracją czasowo-rozdzielczych sygnałów optycznych na wielu długośc</w:t>
      </w:r>
      <w:r>
        <w:rPr>
          <w:rFonts w:ascii="Calibri" w:eastAsia="Calibri" w:hAnsi="Calibri" w:cs="Calibri"/>
          <w:color w:val="000000"/>
        </w:rPr>
        <w:t xml:space="preserve">iach fali z podaniem </w:t>
      </w:r>
      <w:proofErr w:type="spellStart"/>
      <w:r>
        <w:rPr>
          <w:rFonts w:ascii="Calibri" w:eastAsia="Calibri" w:hAnsi="Calibri" w:cs="Calibri"/>
          <w:color w:val="000000"/>
        </w:rPr>
        <w:t>wysokokontrastowego</w:t>
      </w:r>
      <w:proofErr w:type="spellEnd"/>
      <w:r>
        <w:rPr>
          <w:rFonts w:ascii="Calibri" w:eastAsia="Calibri" w:hAnsi="Calibri" w:cs="Calibri"/>
          <w:color w:val="000000"/>
        </w:rPr>
        <w:t xml:space="preserve"> barwnika optycznego może być potężnym narzędziem do oceny parametrów hemodynamicznych mózgu u dorosłych ludzi, z jednoczesną eliminacją wpływu warstw zewnątrz-mózgowych.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Opis pracy</w:t>
      </w:r>
      <w:r>
        <w:rPr>
          <w:rFonts w:ascii="Calibri" w:eastAsia="Calibri" w:hAnsi="Calibri" w:cs="Calibri"/>
          <w:color w:val="000000"/>
        </w:rPr>
        <w:t>: Praca obejmuje badania podstawowe</w:t>
      </w:r>
      <w:r>
        <w:rPr>
          <w:rFonts w:ascii="Calibri" w:eastAsia="Calibri" w:hAnsi="Calibri" w:cs="Calibri"/>
          <w:color w:val="000000"/>
        </w:rPr>
        <w:t xml:space="preserve"> nad opracowaniem i weryfikacją metody monitorowania napływu kapsułkowanej ICG do oceny parametrów hemodynamicznych mózgu metodą spektralnej, czasowo-rozdzielczej NIRS. Wymaga to interdyscyplinarnego wysiłku, w tym badań teoretycznych, rozwoju oprogramowan</w:t>
      </w:r>
      <w:r>
        <w:rPr>
          <w:rFonts w:ascii="Calibri" w:eastAsia="Calibri" w:hAnsi="Calibri" w:cs="Calibri"/>
          <w:color w:val="000000"/>
        </w:rPr>
        <w:t xml:space="preserve">ia, pracy przy budowie sprzętu, zwieńczonych badaniami </w:t>
      </w:r>
      <w:proofErr w:type="spellStart"/>
      <w:r>
        <w:rPr>
          <w:rFonts w:ascii="Calibri" w:eastAsia="Calibri" w:hAnsi="Calibri" w:cs="Calibri"/>
          <w:color w:val="000000"/>
        </w:rPr>
        <w:t>in-vivo</w:t>
      </w:r>
      <w:proofErr w:type="spellEnd"/>
      <w:r>
        <w:rPr>
          <w:rFonts w:ascii="Calibri" w:eastAsia="Calibri" w:hAnsi="Calibri" w:cs="Calibri"/>
          <w:color w:val="000000"/>
        </w:rPr>
        <w:t xml:space="preserve"> na zwierzętach.</w:t>
      </w:r>
    </w:p>
    <w:p w:rsidR="0038766C" w:rsidRDefault="001638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Możesz się spodziewać</w:t>
      </w:r>
      <w:r>
        <w:rPr>
          <w:rFonts w:ascii="Calibri" w:eastAsia="Calibri" w:hAnsi="Calibri" w:cs="Calibri"/>
          <w:color w:val="000000"/>
        </w:rPr>
        <w:t xml:space="preserve">: pozyskania wiedzy i doświadczenia z dziedziny optyki biomedycznej; projektowania i budowy nowych urządzeń optoelektronicznych; opracowywania nowych metod, algorytmów oprogramowania, itd.; przeprowadzania pomiarów </w:t>
      </w:r>
      <w:proofErr w:type="spellStart"/>
      <w:r>
        <w:rPr>
          <w:rFonts w:ascii="Calibri" w:eastAsia="Calibri" w:hAnsi="Calibri" w:cs="Calibri"/>
          <w:color w:val="000000"/>
        </w:rPr>
        <w:t>in-vivo</w:t>
      </w:r>
      <w:proofErr w:type="spellEnd"/>
      <w:r>
        <w:rPr>
          <w:rFonts w:ascii="Calibri" w:eastAsia="Calibri" w:hAnsi="Calibri" w:cs="Calibri"/>
          <w:color w:val="000000"/>
        </w:rPr>
        <w:t xml:space="preserve"> na zwierzętach; pisania publikacj</w:t>
      </w:r>
      <w:r>
        <w:rPr>
          <w:rFonts w:ascii="Calibri" w:eastAsia="Calibri" w:hAnsi="Calibri" w:cs="Calibri"/>
          <w:color w:val="000000"/>
        </w:rPr>
        <w:t>i naukowych do recenzowanych czasopism; napisania rozprawy doktorskiej na podstawie przeprowadzonych badań.</w:t>
      </w:r>
    </w:p>
    <w:p w:rsidR="0038766C" w:rsidRDefault="0038766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alibri" w:eastAsia="Calibri" w:hAnsi="Calibri" w:cs="Calibri"/>
          <w:color w:val="000000"/>
        </w:rPr>
      </w:pPr>
    </w:p>
    <w:sectPr w:rsidR="0038766C" w:rsidSect="0038766C"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38766C"/>
    <w:rsid w:val="00163846"/>
    <w:rsid w:val="0038766C"/>
    <w:rsid w:val="009B13AE"/>
    <w:rsid w:val="00FF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876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876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876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8766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3876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876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8766C"/>
  </w:style>
  <w:style w:type="table" w:customStyle="1" w:styleId="TableNormal">
    <w:name w:val="Table Normal"/>
    <w:rsid w:val="003876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8766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876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erega@ibib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Windows User</cp:lastModifiedBy>
  <cp:revision>3</cp:revision>
  <dcterms:created xsi:type="dcterms:W3CDTF">2021-01-25T17:13:00Z</dcterms:created>
  <dcterms:modified xsi:type="dcterms:W3CDTF">2021-01-25T17:20:00Z</dcterms:modified>
</cp:coreProperties>
</file>