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39" w:rsidRPr="002D297E" w:rsidRDefault="007C6B39" w:rsidP="002D297E">
      <w:pPr>
        <w:tabs>
          <w:tab w:val="left" w:pos="7920"/>
        </w:tabs>
        <w:spacing w:after="0" w:line="360" w:lineRule="auto"/>
        <w:jc w:val="right"/>
        <w:rPr>
          <w:rFonts w:ascii="Arial" w:hAnsi="Arial" w:cs="Arial"/>
          <w:sz w:val="22"/>
        </w:rPr>
      </w:pPr>
      <w:r w:rsidRPr="002D297E">
        <w:rPr>
          <w:rFonts w:ascii="Arial" w:hAnsi="Arial" w:cs="Arial"/>
          <w:sz w:val="22"/>
        </w:rPr>
        <w:t xml:space="preserve">Warszawa, dnia </w:t>
      </w:r>
      <w:r w:rsidR="002D297E" w:rsidRPr="002D297E">
        <w:rPr>
          <w:rFonts w:ascii="Arial" w:hAnsi="Arial" w:cs="Arial"/>
          <w:sz w:val="22"/>
        </w:rPr>
        <w:t>28</w:t>
      </w:r>
      <w:r w:rsidR="007F64DF" w:rsidRPr="002D297E">
        <w:rPr>
          <w:rFonts w:ascii="Arial" w:hAnsi="Arial" w:cs="Arial"/>
          <w:sz w:val="22"/>
        </w:rPr>
        <w:t xml:space="preserve"> października </w:t>
      </w:r>
      <w:r w:rsidRPr="002D297E">
        <w:rPr>
          <w:rFonts w:ascii="Arial" w:hAnsi="Arial" w:cs="Arial"/>
          <w:sz w:val="22"/>
        </w:rPr>
        <w:t xml:space="preserve">2020 r. </w:t>
      </w:r>
    </w:p>
    <w:p w:rsidR="00BF6D28" w:rsidRDefault="00BF6D28" w:rsidP="002D297E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</w:p>
    <w:p w:rsidR="002D297E" w:rsidRPr="002D297E" w:rsidRDefault="002D297E" w:rsidP="002D297E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</w:rPr>
      </w:pPr>
    </w:p>
    <w:p w:rsidR="002D297E" w:rsidRDefault="002D297E" w:rsidP="002D297E">
      <w:pPr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2"/>
        </w:rPr>
      </w:pPr>
    </w:p>
    <w:p w:rsidR="002D297E" w:rsidRPr="002D297E" w:rsidRDefault="00BF6D28" w:rsidP="002D297E">
      <w:pPr>
        <w:tabs>
          <w:tab w:val="left" w:pos="426"/>
        </w:tabs>
        <w:spacing w:line="360" w:lineRule="auto"/>
        <w:ind w:left="851" w:hanging="851"/>
        <w:rPr>
          <w:rFonts w:ascii="Arial" w:hAnsi="Arial" w:cs="Arial"/>
          <w:sz w:val="22"/>
        </w:rPr>
      </w:pPr>
      <w:r w:rsidRPr="002D297E">
        <w:rPr>
          <w:rFonts w:ascii="Arial" w:hAnsi="Arial" w:cs="Arial"/>
          <w:sz w:val="22"/>
        </w:rPr>
        <w:t xml:space="preserve">Dotyczy: </w:t>
      </w:r>
      <w:r w:rsidR="002D297E" w:rsidRPr="002D297E">
        <w:rPr>
          <w:rFonts w:ascii="Arial" w:hAnsi="Arial" w:cs="Arial"/>
          <w:sz w:val="22"/>
        </w:rPr>
        <w:t>postępowania o udzielenie zamówienia publicznego na dostawę robota mikro/nano-dozującego na potrzeby</w:t>
      </w:r>
      <w:r w:rsidR="002D297E" w:rsidRPr="002D297E">
        <w:rPr>
          <w:rFonts w:ascii="Arial" w:hAnsi="Arial" w:cs="Arial"/>
          <w:b/>
          <w:sz w:val="22"/>
        </w:rPr>
        <w:t xml:space="preserve"> </w:t>
      </w:r>
      <w:r w:rsidR="002D297E" w:rsidRPr="002D297E">
        <w:rPr>
          <w:rFonts w:ascii="Arial" w:hAnsi="Arial" w:cs="Arial"/>
          <w:sz w:val="22"/>
        </w:rPr>
        <w:t>Instytutu Biocybernetyki i Inżynierii Biomedycznej im. Macieja Nałęcza Polskiej Akademii Nauk. Oznaczenie sprawy: DT.OT/220/14/2020</w:t>
      </w:r>
    </w:p>
    <w:p w:rsidR="007F64DF" w:rsidRPr="002D297E" w:rsidRDefault="007F64DF" w:rsidP="002D297E">
      <w:pPr>
        <w:spacing w:line="360" w:lineRule="auto"/>
        <w:ind w:left="851" w:hanging="993"/>
        <w:jc w:val="both"/>
        <w:rPr>
          <w:rFonts w:ascii="Arial" w:eastAsia="Calibri" w:hAnsi="Arial" w:cs="Arial"/>
          <w:sz w:val="22"/>
        </w:rPr>
      </w:pPr>
    </w:p>
    <w:p w:rsidR="00BF6D28" w:rsidRPr="002D297E" w:rsidRDefault="00BF6D28" w:rsidP="002D297E">
      <w:pPr>
        <w:tabs>
          <w:tab w:val="left" w:pos="7920"/>
        </w:tabs>
        <w:spacing w:after="0" w:line="360" w:lineRule="auto"/>
        <w:jc w:val="center"/>
        <w:rPr>
          <w:rFonts w:ascii="Arial" w:hAnsi="Arial" w:cs="Arial"/>
          <w:b/>
          <w:sz w:val="22"/>
        </w:rPr>
      </w:pPr>
    </w:p>
    <w:p w:rsidR="007C6B39" w:rsidRPr="002D297E" w:rsidRDefault="007C6B39" w:rsidP="002D297E">
      <w:pPr>
        <w:tabs>
          <w:tab w:val="left" w:pos="7920"/>
        </w:tabs>
        <w:spacing w:after="0" w:line="360" w:lineRule="auto"/>
        <w:jc w:val="center"/>
        <w:rPr>
          <w:rFonts w:ascii="Arial" w:hAnsi="Arial" w:cs="Arial"/>
          <w:b/>
          <w:sz w:val="22"/>
        </w:rPr>
      </w:pPr>
      <w:r w:rsidRPr="002D297E">
        <w:rPr>
          <w:rFonts w:ascii="Arial" w:hAnsi="Arial" w:cs="Arial"/>
          <w:b/>
          <w:sz w:val="22"/>
        </w:rPr>
        <w:t>INFORMACJA O WYBORZE NAJKORZYSTNIEJSZEJ OFERTY</w:t>
      </w:r>
    </w:p>
    <w:p w:rsidR="00BF6D28" w:rsidRPr="002D297E" w:rsidRDefault="00BF6D28" w:rsidP="002D297E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BF6D28" w:rsidRPr="002D297E" w:rsidRDefault="00BF6D28" w:rsidP="002D297E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BF6D28" w:rsidRPr="002D297E" w:rsidRDefault="007C6B39" w:rsidP="002D297E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2D297E">
        <w:rPr>
          <w:rFonts w:ascii="Arial" w:hAnsi="Arial" w:cs="Arial"/>
          <w:sz w:val="22"/>
          <w:szCs w:val="22"/>
        </w:rPr>
        <w:t xml:space="preserve">Na podstawie art. 92 ust. 2 ustawy z dnia 29 stycznia 2004 r. - Prawo zamówień publicznych </w:t>
      </w:r>
      <w:r w:rsidR="00BF6D28" w:rsidRPr="002D297E">
        <w:rPr>
          <w:rFonts w:ascii="Arial" w:hAnsi="Arial" w:cs="Arial"/>
          <w:sz w:val="22"/>
          <w:szCs w:val="22"/>
        </w:rPr>
        <w:t>(</w:t>
      </w:r>
      <w:r w:rsidR="00BF6D28" w:rsidRPr="002D297E">
        <w:rPr>
          <w:rFonts w:ascii="Arial" w:hAnsi="Arial" w:cs="Arial"/>
          <w:color w:val="000000"/>
          <w:sz w:val="22"/>
          <w:szCs w:val="22"/>
        </w:rPr>
        <w:t>Dz. U. z  2019 r. poz. 1843</w:t>
      </w:r>
      <w:r w:rsidR="00974397" w:rsidRPr="002D297E">
        <w:rPr>
          <w:rFonts w:ascii="Arial" w:hAnsi="Arial" w:cs="Arial"/>
          <w:color w:val="000000"/>
          <w:sz w:val="22"/>
          <w:szCs w:val="22"/>
        </w:rPr>
        <w:t xml:space="preserve"> z późn. zm.</w:t>
      </w:r>
      <w:r w:rsidR="00BF6D28" w:rsidRPr="002D297E">
        <w:rPr>
          <w:rFonts w:ascii="Arial" w:hAnsi="Arial" w:cs="Arial"/>
          <w:color w:val="000000"/>
          <w:sz w:val="22"/>
          <w:szCs w:val="22"/>
        </w:rPr>
        <w:t>) Zamawiaj</w:t>
      </w:r>
      <w:r w:rsidR="00BF6D28" w:rsidRPr="002D297E">
        <w:rPr>
          <w:rFonts w:ascii="Arial" w:hAnsi="Arial" w:cs="Arial"/>
          <w:sz w:val="22"/>
          <w:szCs w:val="22"/>
        </w:rPr>
        <w:t>ący informuje, że:</w:t>
      </w:r>
    </w:p>
    <w:p w:rsidR="00BF6D28" w:rsidRPr="002D297E" w:rsidRDefault="00BF6D28" w:rsidP="002D297E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7F64DF" w:rsidRPr="002D297E" w:rsidRDefault="00BF6D28" w:rsidP="002D297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2D297E">
        <w:rPr>
          <w:rFonts w:ascii="Arial" w:hAnsi="Arial" w:cs="Arial"/>
          <w:b/>
          <w:sz w:val="22"/>
        </w:rPr>
        <w:t>W postępowaniu został</w:t>
      </w:r>
      <w:r w:rsidR="002D297E" w:rsidRPr="002D297E">
        <w:rPr>
          <w:rFonts w:ascii="Arial" w:hAnsi="Arial" w:cs="Arial"/>
          <w:b/>
          <w:sz w:val="22"/>
        </w:rPr>
        <w:t>y</w:t>
      </w:r>
      <w:r w:rsidR="007F64DF" w:rsidRPr="002D297E">
        <w:rPr>
          <w:rFonts w:ascii="Arial" w:hAnsi="Arial" w:cs="Arial"/>
          <w:b/>
          <w:sz w:val="22"/>
        </w:rPr>
        <w:t xml:space="preserve"> złożon</w:t>
      </w:r>
      <w:r w:rsidR="002D297E" w:rsidRPr="002D297E">
        <w:rPr>
          <w:rFonts w:ascii="Arial" w:hAnsi="Arial" w:cs="Arial"/>
          <w:b/>
          <w:sz w:val="22"/>
        </w:rPr>
        <w:t>e</w:t>
      </w:r>
      <w:r w:rsidR="007F64DF" w:rsidRPr="002D297E">
        <w:rPr>
          <w:rFonts w:ascii="Arial" w:hAnsi="Arial" w:cs="Arial"/>
          <w:b/>
          <w:sz w:val="22"/>
        </w:rPr>
        <w:t xml:space="preserve"> </w:t>
      </w:r>
      <w:r w:rsidR="002D297E" w:rsidRPr="002D297E">
        <w:rPr>
          <w:rFonts w:ascii="Arial" w:hAnsi="Arial" w:cs="Arial"/>
          <w:b/>
          <w:sz w:val="22"/>
        </w:rPr>
        <w:t>dwie</w:t>
      </w:r>
      <w:r w:rsidR="007F64DF" w:rsidRPr="002D297E">
        <w:rPr>
          <w:rFonts w:ascii="Arial" w:hAnsi="Arial" w:cs="Arial"/>
          <w:b/>
          <w:sz w:val="22"/>
        </w:rPr>
        <w:t xml:space="preserve"> </w:t>
      </w:r>
      <w:r w:rsidRPr="002D297E">
        <w:rPr>
          <w:rFonts w:ascii="Arial" w:hAnsi="Arial" w:cs="Arial"/>
          <w:b/>
          <w:sz w:val="22"/>
        </w:rPr>
        <w:t>ofert</w:t>
      </w:r>
      <w:r w:rsidR="002D297E" w:rsidRPr="002D297E">
        <w:rPr>
          <w:rFonts w:ascii="Arial" w:hAnsi="Arial" w:cs="Arial"/>
          <w:b/>
          <w:sz w:val="22"/>
        </w:rPr>
        <w:t>y</w:t>
      </w:r>
      <w:r w:rsidR="007F64DF" w:rsidRPr="002D297E">
        <w:rPr>
          <w:rFonts w:ascii="Arial" w:hAnsi="Arial" w:cs="Arial"/>
          <w:b/>
          <w:sz w:val="22"/>
        </w:rPr>
        <w:t xml:space="preserve"> </w:t>
      </w:r>
      <w:r w:rsidRPr="002D297E">
        <w:rPr>
          <w:rFonts w:ascii="Arial" w:hAnsi="Arial" w:cs="Arial"/>
          <w:b/>
          <w:sz w:val="22"/>
        </w:rPr>
        <w:t>przez</w:t>
      </w:r>
      <w:r w:rsidR="007F64DF" w:rsidRPr="002D297E">
        <w:rPr>
          <w:rFonts w:ascii="Arial" w:hAnsi="Arial" w:cs="Arial"/>
          <w:b/>
          <w:sz w:val="22"/>
        </w:rPr>
        <w:t xml:space="preserve"> </w:t>
      </w:r>
      <w:r w:rsidRPr="002D297E">
        <w:rPr>
          <w:rFonts w:ascii="Arial" w:hAnsi="Arial" w:cs="Arial"/>
          <w:b/>
          <w:sz w:val="22"/>
        </w:rPr>
        <w:t xml:space="preserve"> Wykonawc</w:t>
      </w:r>
      <w:r w:rsidR="002D297E" w:rsidRPr="002D297E">
        <w:rPr>
          <w:rFonts w:ascii="Arial" w:hAnsi="Arial" w:cs="Arial"/>
          <w:b/>
          <w:sz w:val="22"/>
        </w:rPr>
        <w:t>ów</w:t>
      </w:r>
      <w:r w:rsidRPr="002D297E">
        <w:rPr>
          <w:rFonts w:ascii="Arial" w:hAnsi="Arial" w:cs="Arial"/>
          <w:b/>
          <w:sz w:val="22"/>
        </w:rPr>
        <w:t>:</w:t>
      </w:r>
    </w:p>
    <w:p w:rsidR="00BF6D28" w:rsidRPr="002D297E" w:rsidRDefault="00BF6D28" w:rsidP="002D297E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b/>
          <w:sz w:val="22"/>
        </w:rPr>
      </w:pPr>
      <w:r w:rsidRPr="002D297E">
        <w:rPr>
          <w:rFonts w:ascii="Arial" w:hAnsi="Arial" w:cs="Arial"/>
          <w:b/>
          <w:sz w:val="22"/>
        </w:rPr>
        <w:t xml:space="preserve"> </w:t>
      </w:r>
    </w:p>
    <w:p w:rsidR="002D297E" w:rsidRPr="002D297E" w:rsidRDefault="002D297E" w:rsidP="002D297E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left="567" w:hanging="425"/>
        <w:jc w:val="both"/>
        <w:rPr>
          <w:rFonts w:ascii="Arial" w:hAnsi="Arial" w:cs="Arial"/>
          <w:sz w:val="22"/>
        </w:rPr>
      </w:pPr>
      <w:r w:rsidRPr="002D297E">
        <w:rPr>
          <w:rFonts w:ascii="Arial" w:eastAsia="Calibri" w:hAnsi="Arial" w:cs="Arial"/>
          <w:sz w:val="22"/>
        </w:rPr>
        <w:t>Nordson Polska Sp. z o.o, ul. Nakielska 3, 01-106 Warszawa</w:t>
      </w:r>
      <w:r w:rsidRPr="002D297E">
        <w:rPr>
          <w:rStyle w:val="xbe"/>
          <w:rFonts w:ascii="Arial" w:hAnsi="Arial" w:cs="Arial"/>
          <w:sz w:val="22"/>
        </w:rPr>
        <w:t xml:space="preserve"> z </w:t>
      </w:r>
      <w:r w:rsidRPr="002D297E">
        <w:rPr>
          <w:rFonts w:ascii="Arial" w:hAnsi="Arial" w:cs="Arial"/>
          <w:sz w:val="22"/>
        </w:rPr>
        <w:t xml:space="preserve">ceną </w:t>
      </w:r>
      <w:r w:rsidRPr="002D297E">
        <w:rPr>
          <w:rFonts w:ascii="Arial" w:eastAsia="Calibri" w:hAnsi="Arial" w:cs="Arial"/>
          <w:bCs/>
          <w:sz w:val="22"/>
        </w:rPr>
        <w:t>801</w:t>
      </w:r>
      <w:r w:rsidRPr="002D297E">
        <w:rPr>
          <w:rFonts w:ascii="Arial" w:hAnsi="Arial" w:cs="Arial"/>
          <w:bCs/>
          <w:sz w:val="22"/>
        </w:rPr>
        <w:t> 956,</w:t>
      </w:r>
      <w:r w:rsidRPr="002D297E">
        <w:rPr>
          <w:rFonts w:ascii="Arial" w:eastAsia="Calibri" w:hAnsi="Arial" w:cs="Arial"/>
          <w:bCs/>
          <w:sz w:val="22"/>
        </w:rPr>
        <w:t xml:space="preserve">06 </w:t>
      </w:r>
      <w:r w:rsidRPr="002D297E">
        <w:rPr>
          <w:rFonts w:ascii="Arial" w:hAnsi="Arial" w:cs="Arial"/>
          <w:sz w:val="22"/>
        </w:rPr>
        <w:t>zł  i w toku oceny ofert, oferta uzyskała 100 pkt (Cena - 60 pkt; Okres gwarancji - 10 pkt, Termin wykonania zamówienia - 30 pkt),</w:t>
      </w:r>
    </w:p>
    <w:p w:rsidR="002D297E" w:rsidRPr="002D297E" w:rsidRDefault="002D297E" w:rsidP="002D297E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left="567" w:hanging="425"/>
        <w:jc w:val="both"/>
        <w:rPr>
          <w:rFonts w:ascii="Arial" w:hAnsi="Arial" w:cs="Arial"/>
          <w:sz w:val="22"/>
        </w:rPr>
      </w:pPr>
      <w:r w:rsidRPr="002D297E">
        <w:rPr>
          <w:rFonts w:ascii="Arial" w:eastAsia="Calibri" w:hAnsi="Arial" w:cs="Arial"/>
          <w:sz w:val="22"/>
        </w:rPr>
        <w:t>AMB Marek Bernacia</w:t>
      </w:r>
      <w:r w:rsidRPr="002D297E">
        <w:rPr>
          <w:rFonts w:ascii="Arial" w:eastAsia="Calibri" w:hAnsi="Arial" w:cs="Arial"/>
          <w:color w:val="000000"/>
          <w:sz w:val="22"/>
        </w:rPr>
        <w:t>k</w:t>
      </w:r>
      <w:r w:rsidRPr="002D297E">
        <w:rPr>
          <w:rFonts w:ascii="Arial" w:eastAsia="Calibri" w:hAnsi="Arial" w:cs="Arial"/>
          <w:sz w:val="22"/>
        </w:rPr>
        <w:t xml:space="preserve">, ul. Blizna 31, 62-600 Koło </w:t>
      </w:r>
      <w:r w:rsidRPr="002D297E">
        <w:rPr>
          <w:rStyle w:val="xbe"/>
          <w:rFonts w:ascii="Arial" w:hAnsi="Arial" w:cs="Arial"/>
          <w:sz w:val="22"/>
        </w:rPr>
        <w:t xml:space="preserve">z </w:t>
      </w:r>
      <w:r w:rsidRPr="002D297E">
        <w:rPr>
          <w:rFonts w:ascii="Arial" w:hAnsi="Arial" w:cs="Arial"/>
          <w:sz w:val="22"/>
        </w:rPr>
        <w:t>ceną 846 871,28 zł i w toku oceny ofert, oferta uzyskała 91,82 pkt (Cena – 56,82 pkt; Okres gwarancji - 5 pkt, Termin wykonania zamówienia - 30 pkt)</w:t>
      </w:r>
    </w:p>
    <w:p w:rsidR="007C6B39" w:rsidRPr="002D297E" w:rsidRDefault="007C6B39" w:rsidP="002D297E">
      <w:pPr>
        <w:pStyle w:val="Akapitzlist"/>
        <w:spacing w:line="360" w:lineRule="auto"/>
        <w:rPr>
          <w:rFonts w:ascii="Arial" w:hAnsi="Arial" w:cs="Arial"/>
          <w:color w:val="000000"/>
        </w:rPr>
      </w:pPr>
    </w:p>
    <w:p w:rsidR="007C6B39" w:rsidRPr="002D297E" w:rsidRDefault="007C6B39" w:rsidP="002D297E">
      <w:pPr>
        <w:numPr>
          <w:ilvl w:val="0"/>
          <w:numId w:val="1"/>
        </w:numPr>
        <w:suppressAutoHyphens/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2D297E">
        <w:rPr>
          <w:rFonts w:ascii="Arial" w:hAnsi="Arial" w:cs="Arial"/>
          <w:b/>
          <w:sz w:val="22"/>
        </w:rPr>
        <w:t xml:space="preserve">Nazwa, siedziba Wykonawcy, którego ofertę wybrano. </w:t>
      </w:r>
    </w:p>
    <w:p w:rsidR="007F64DF" w:rsidRPr="002D297E" w:rsidRDefault="008011A7" w:rsidP="008011A7">
      <w:pPr>
        <w:spacing w:line="360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    </w:t>
      </w:r>
      <w:r w:rsidR="002D297E" w:rsidRPr="002D297E">
        <w:rPr>
          <w:rFonts w:ascii="Arial" w:eastAsia="Calibri" w:hAnsi="Arial" w:cs="Arial"/>
          <w:sz w:val="22"/>
        </w:rPr>
        <w:t>Nordson Polska Sp. z o.o, ul. Nakielska 3, 01-106 Warszawa</w:t>
      </w:r>
    </w:p>
    <w:p w:rsidR="002D297E" w:rsidRDefault="002D297E" w:rsidP="002D297E">
      <w:pPr>
        <w:spacing w:line="360" w:lineRule="auto"/>
        <w:ind w:left="567"/>
        <w:jc w:val="both"/>
        <w:rPr>
          <w:rFonts w:ascii="Arial" w:hAnsi="Arial" w:cs="Arial"/>
          <w:sz w:val="22"/>
        </w:rPr>
      </w:pPr>
    </w:p>
    <w:p w:rsidR="007C6B39" w:rsidRPr="002D297E" w:rsidRDefault="007C6B39" w:rsidP="002D297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2D297E">
        <w:rPr>
          <w:rFonts w:ascii="Arial" w:hAnsi="Arial" w:cs="Arial"/>
          <w:b/>
          <w:sz w:val="22"/>
        </w:rPr>
        <w:lastRenderedPageBreak/>
        <w:t>Uzasadnienie faktyczne i prawne wyboru najkorzystniejszej oferty.</w:t>
      </w:r>
    </w:p>
    <w:p w:rsidR="007C6B39" w:rsidRPr="002D297E" w:rsidRDefault="007C6B39" w:rsidP="002D297E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b/>
          <w:sz w:val="22"/>
        </w:rPr>
      </w:pPr>
    </w:p>
    <w:p w:rsidR="00BF6D28" w:rsidRPr="002D297E" w:rsidRDefault="00BF6D28" w:rsidP="002D297E">
      <w:pPr>
        <w:spacing w:line="360" w:lineRule="auto"/>
        <w:jc w:val="both"/>
        <w:rPr>
          <w:rFonts w:ascii="Arial" w:hAnsi="Arial" w:cs="Arial"/>
          <w:sz w:val="22"/>
        </w:rPr>
      </w:pPr>
      <w:r w:rsidRPr="002D297E">
        <w:rPr>
          <w:rFonts w:ascii="Arial" w:hAnsi="Arial" w:cs="Arial"/>
          <w:sz w:val="22"/>
        </w:rPr>
        <w:t>Zgodnie z art. 91 ust. 1 ustawy Pzp zamawiający wybiera ofertę najkorzystniejszą na podstawie kryteriów oceny ofert określonych w Specyfikacji Istotnych Warunków Zamówienia.</w:t>
      </w:r>
    </w:p>
    <w:p w:rsidR="00BF6D28" w:rsidRPr="002D297E" w:rsidRDefault="00BF6D28" w:rsidP="002D297E">
      <w:pPr>
        <w:spacing w:line="360" w:lineRule="auto"/>
        <w:jc w:val="both"/>
        <w:rPr>
          <w:rFonts w:ascii="Arial" w:hAnsi="Arial" w:cs="Arial"/>
          <w:sz w:val="22"/>
        </w:rPr>
      </w:pPr>
      <w:r w:rsidRPr="002D297E">
        <w:rPr>
          <w:rFonts w:ascii="Arial" w:hAnsi="Arial" w:cs="Arial"/>
          <w:sz w:val="22"/>
        </w:rPr>
        <w:t>Zgodnie z art. 2 pkt 5 Pzp jeżeli kryteriami oceny ofert są cena i inne kryteria odnoszące się do przedmiotu zamówienia publicznego, najkorzystniejszą ofertą jest oferta, która przedstawia najkorzystniejszy bilans ceny i innych kryteriów odnoszących się do przedmiotu zamówienia publicznego. Zamawiający wybrał ofertę, która przedstawia najkorzystniejszy bilans ceny i innych kryteriów odnoszących się do przedmiotu zamówienia publicznego.</w:t>
      </w:r>
    </w:p>
    <w:p w:rsidR="002D297E" w:rsidRPr="00A3033F" w:rsidRDefault="002D297E" w:rsidP="002D297E">
      <w:pPr>
        <w:tabs>
          <w:tab w:val="left" w:pos="1418"/>
        </w:tabs>
        <w:suppressAutoHyphens/>
        <w:spacing w:line="360" w:lineRule="auto"/>
        <w:jc w:val="both"/>
        <w:rPr>
          <w:rFonts w:ascii="Arial" w:eastAsia="Calibri" w:hAnsi="Arial" w:cs="Arial"/>
          <w:sz w:val="22"/>
        </w:rPr>
      </w:pPr>
      <w:r w:rsidRPr="00A3033F">
        <w:rPr>
          <w:rFonts w:ascii="Arial" w:hAnsi="Arial" w:cs="Arial"/>
          <w:color w:val="000000"/>
          <w:sz w:val="22"/>
        </w:rPr>
        <w:t>Zgodnie z pkt 15 Specyfikacji Istotnych Warunków Zamówienia (</w:t>
      </w:r>
      <w:r w:rsidRPr="00A3033F">
        <w:rPr>
          <w:rFonts w:ascii="Arial" w:hAnsi="Arial" w:cs="Arial"/>
          <w:sz w:val="22"/>
        </w:rPr>
        <w:t xml:space="preserve">Opis kryteriów, którymi zamawiający będzie się kierował przy wyborze oferty, wraz </w:t>
      </w:r>
      <w:r w:rsidRPr="00A3033F">
        <w:rPr>
          <w:rFonts w:ascii="Arial" w:hAnsi="Arial" w:cs="Arial"/>
          <w:sz w:val="22"/>
        </w:rPr>
        <w:br/>
        <w:t>z podaniem znaczenia tych kryteriów i sposobu oceny ofert)</w:t>
      </w:r>
      <w:r w:rsidRPr="00A3033F">
        <w:rPr>
          <w:rFonts w:ascii="Arial" w:hAnsi="Arial" w:cs="Arial"/>
          <w:color w:val="000000"/>
          <w:sz w:val="22"/>
        </w:rPr>
        <w:t xml:space="preserve"> przy wyborze najkorzystniejszej oferty Zamawiający kierował się następującymi kryteriami oceny ofert:</w:t>
      </w:r>
      <w:r w:rsidRPr="00A3033F">
        <w:rPr>
          <w:rFonts w:ascii="Arial" w:hAnsi="Arial" w:cs="Arial"/>
          <w:b/>
          <w:sz w:val="22"/>
        </w:rPr>
        <w:t xml:space="preserve"> </w:t>
      </w:r>
      <w:r w:rsidRPr="005533E3">
        <w:rPr>
          <w:rFonts w:ascii="Arial" w:hAnsi="Arial" w:cs="Arial"/>
          <w:sz w:val="22"/>
        </w:rPr>
        <w:t>kr</w:t>
      </w:r>
      <w:r w:rsidRPr="00A3033F">
        <w:rPr>
          <w:rFonts w:ascii="Arial" w:hAnsi="Arial" w:cs="Arial"/>
          <w:sz w:val="22"/>
        </w:rPr>
        <w:t>yterium Cena</w:t>
      </w:r>
      <w:r w:rsidRPr="005533E3">
        <w:rPr>
          <w:rFonts w:ascii="Arial" w:hAnsi="Arial" w:cs="Arial"/>
          <w:sz w:val="22"/>
        </w:rPr>
        <w:t>.</w:t>
      </w:r>
      <w:r w:rsidRPr="00A3033F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znaczenie kryterium - 60%;</w:t>
      </w:r>
      <w:r w:rsidRPr="00A3033F">
        <w:rPr>
          <w:rFonts w:ascii="Arial" w:hAnsi="Arial" w:cs="Arial"/>
          <w:color w:val="000000"/>
          <w:sz w:val="22"/>
        </w:rPr>
        <w:t xml:space="preserve"> </w:t>
      </w:r>
      <w:r w:rsidRPr="00A3033F">
        <w:rPr>
          <w:rFonts w:ascii="Arial" w:hAnsi="Arial" w:cs="Arial"/>
          <w:sz w:val="22"/>
        </w:rPr>
        <w:t>kryterium</w:t>
      </w:r>
      <w:r w:rsidRPr="00A3033F">
        <w:rPr>
          <w:rFonts w:ascii="Arial" w:hAnsi="Arial" w:cs="Arial"/>
          <w:b/>
          <w:sz w:val="22"/>
        </w:rPr>
        <w:t xml:space="preserve"> </w:t>
      </w:r>
      <w:r w:rsidRPr="00A3033F">
        <w:rPr>
          <w:rFonts w:ascii="Arial" w:hAnsi="Arial" w:cs="Arial"/>
          <w:sz w:val="22"/>
        </w:rPr>
        <w:t>Okres gwarancji</w:t>
      </w:r>
      <w:r w:rsidRPr="005533E3">
        <w:rPr>
          <w:rFonts w:ascii="Arial" w:hAnsi="Arial" w:cs="Arial"/>
          <w:sz w:val="22"/>
        </w:rPr>
        <w:t>.</w:t>
      </w:r>
      <w:r w:rsidRPr="00A3033F">
        <w:rPr>
          <w:rFonts w:ascii="Arial" w:hAnsi="Arial" w:cs="Arial"/>
          <w:b/>
          <w:sz w:val="22"/>
        </w:rPr>
        <w:t xml:space="preserve"> </w:t>
      </w:r>
      <w:r w:rsidRPr="00A3033F">
        <w:rPr>
          <w:rFonts w:ascii="Arial" w:hAnsi="Arial" w:cs="Arial"/>
          <w:sz w:val="22"/>
        </w:rPr>
        <w:t>znaczenie kryterium – 10 %;</w:t>
      </w:r>
      <w:r w:rsidRPr="00A3033F">
        <w:rPr>
          <w:rFonts w:ascii="Arial" w:hAnsi="Arial" w:cs="Arial"/>
          <w:b/>
          <w:sz w:val="22"/>
        </w:rPr>
        <w:t xml:space="preserve"> </w:t>
      </w:r>
      <w:r w:rsidRPr="005533E3">
        <w:rPr>
          <w:rFonts w:ascii="Arial" w:hAnsi="Arial" w:cs="Arial"/>
          <w:sz w:val="22"/>
        </w:rPr>
        <w:t>kryterium</w:t>
      </w:r>
      <w:r>
        <w:rPr>
          <w:rFonts w:ascii="Arial" w:hAnsi="Arial" w:cs="Arial"/>
          <w:b/>
          <w:sz w:val="22"/>
        </w:rPr>
        <w:t xml:space="preserve"> </w:t>
      </w:r>
      <w:r w:rsidRPr="00A3033F">
        <w:rPr>
          <w:rFonts w:ascii="Arial" w:hAnsi="Arial" w:cs="Arial"/>
          <w:sz w:val="22"/>
        </w:rPr>
        <w:t>Termin wykonania zamówienia. znaczenie kryterium – 30 %</w:t>
      </w:r>
      <w:r>
        <w:rPr>
          <w:rFonts w:ascii="Arial" w:hAnsi="Arial" w:cs="Arial"/>
          <w:sz w:val="22"/>
        </w:rPr>
        <w:t>.</w:t>
      </w:r>
    </w:p>
    <w:p w:rsidR="007F64DF" w:rsidRPr="002D297E" w:rsidRDefault="007F64DF" w:rsidP="002D297E">
      <w:pPr>
        <w:spacing w:after="0" w:line="360" w:lineRule="auto"/>
        <w:jc w:val="both"/>
        <w:rPr>
          <w:rFonts w:ascii="Arial" w:hAnsi="Arial" w:cs="Arial"/>
          <w:sz w:val="22"/>
        </w:rPr>
      </w:pPr>
    </w:p>
    <w:p w:rsidR="007C6B39" w:rsidRPr="002D297E" w:rsidRDefault="007C6B39" w:rsidP="002D297E">
      <w:pPr>
        <w:spacing w:after="0" w:line="360" w:lineRule="auto"/>
        <w:jc w:val="both"/>
        <w:rPr>
          <w:sz w:val="22"/>
        </w:rPr>
      </w:pPr>
      <w:r w:rsidRPr="002D297E">
        <w:rPr>
          <w:rFonts w:ascii="Arial" w:hAnsi="Arial" w:cs="Arial"/>
          <w:sz w:val="22"/>
        </w:rPr>
        <w:t xml:space="preserve">Zgodnie z art. 92 ust. 2 Pzp Zamawiający zamieszcza Informację o wyborze najkorzystniejszej oferty na stronie internetowej. </w:t>
      </w:r>
    </w:p>
    <w:p w:rsidR="007C6B39" w:rsidRPr="002D297E" w:rsidRDefault="007C6B39" w:rsidP="002D297E">
      <w:pPr>
        <w:tabs>
          <w:tab w:val="left" w:pos="6615"/>
        </w:tabs>
        <w:spacing w:line="360" w:lineRule="auto"/>
        <w:ind w:firstLine="567"/>
        <w:rPr>
          <w:sz w:val="22"/>
        </w:rPr>
      </w:pPr>
    </w:p>
    <w:p w:rsidR="004A5E9B" w:rsidRPr="002D297E" w:rsidRDefault="004A5E9B" w:rsidP="002D297E">
      <w:pPr>
        <w:spacing w:line="360" w:lineRule="auto"/>
        <w:rPr>
          <w:sz w:val="22"/>
        </w:rPr>
      </w:pPr>
    </w:p>
    <w:p w:rsidR="00BF6D28" w:rsidRPr="002D297E" w:rsidRDefault="00BF6D28" w:rsidP="002D297E">
      <w:pPr>
        <w:spacing w:line="360" w:lineRule="auto"/>
        <w:rPr>
          <w:sz w:val="22"/>
        </w:rPr>
      </w:pPr>
    </w:p>
    <w:sectPr w:rsidR="00BF6D28" w:rsidRPr="002D297E" w:rsidSect="004A5E9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9D" w:rsidRDefault="000B0B9D" w:rsidP="00836BE7">
      <w:pPr>
        <w:spacing w:after="0" w:line="240" w:lineRule="auto"/>
      </w:pPr>
      <w:r>
        <w:separator/>
      </w:r>
    </w:p>
  </w:endnote>
  <w:endnote w:type="continuationSeparator" w:id="0">
    <w:p w:rsidR="000B0B9D" w:rsidRDefault="000B0B9D" w:rsidP="0083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29" w:rsidRDefault="00444729" w:rsidP="00444729">
    <w:pPr>
      <w:pStyle w:val="Stopka"/>
      <w:jc w:val="center"/>
      <w:rPr>
        <w:sz w:val="22"/>
      </w:rPr>
    </w:pP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4A0"/>
    </w:tblPr>
    <w:tblGrid>
      <w:gridCol w:w="9210"/>
    </w:tblGrid>
    <w:tr w:rsidR="00444729" w:rsidRPr="00355B4B" w:rsidTr="00743AE3">
      <w:tc>
        <w:tcPr>
          <w:tcW w:w="9210" w:type="dxa"/>
          <w:shd w:val="clear" w:color="auto" w:fill="auto"/>
        </w:tcPr>
        <w:p w:rsidR="00444729" w:rsidRDefault="00444729" w:rsidP="00743AE3">
          <w:pPr>
            <w:pStyle w:val="Stopka"/>
            <w:jc w:val="center"/>
            <w:rPr>
              <w:sz w:val="4"/>
              <w:szCs w:val="4"/>
            </w:rPr>
          </w:pPr>
        </w:p>
        <w:p w:rsidR="00444729" w:rsidRPr="003C6E2C" w:rsidRDefault="00444729" w:rsidP="00743AE3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  <w:r w:rsidRPr="00EF00C8">
            <w:rPr>
              <w:rFonts w:ascii="Arial" w:hAnsi="Arial" w:cs="Arial"/>
              <w:sz w:val="18"/>
              <w:szCs w:val="18"/>
            </w:rPr>
            <w:t xml:space="preserve">Strona </w:t>
          </w:r>
          <w:r w:rsidR="001A0967" w:rsidRPr="00EF00C8">
            <w:rPr>
              <w:rFonts w:ascii="Arial" w:hAnsi="Arial" w:cs="Arial"/>
              <w:sz w:val="18"/>
              <w:szCs w:val="18"/>
            </w:rPr>
            <w:fldChar w:fldCharType="begin"/>
          </w:r>
          <w:r w:rsidRPr="00EF00C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1A0967" w:rsidRPr="00EF00C8">
            <w:rPr>
              <w:rFonts w:ascii="Arial" w:hAnsi="Arial" w:cs="Arial"/>
              <w:sz w:val="18"/>
              <w:szCs w:val="18"/>
            </w:rPr>
            <w:fldChar w:fldCharType="separate"/>
          </w:r>
          <w:r w:rsidR="008011A7">
            <w:rPr>
              <w:rFonts w:ascii="Arial" w:hAnsi="Arial" w:cs="Arial"/>
              <w:noProof/>
              <w:sz w:val="18"/>
              <w:szCs w:val="18"/>
            </w:rPr>
            <w:t>2</w:t>
          </w:r>
          <w:r w:rsidR="001A0967" w:rsidRPr="00EF00C8">
            <w:rPr>
              <w:rFonts w:ascii="Arial" w:hAnsi="Arial" w:cs="Arial"/>
              <w:sz w:val="18"/>
              <w:szCs w:val="18"/>
            </w:rPr>
            <w:fldChar w:fldCharType="end"/>
          </w:r>
          <w:r w:rsidRPr="00EF00C8">
            <w:rPr>
              <w:rFonts w:ascii="Arial" w:hAnsi="Arial" w:cs="Arial"/>
              <w:sz w:val="18"/>
              <w:szCs w:val="18"/>
            </w:rPr>
            <w:t xml:space="preserve"> z </w:t>
          </w:r>
          <w:r w:rsidR="001A0967" w:rsidRPr="00EF00C8">
            <w:rPr>
              <w:rFonts w:ascii="Arial" w:hAnsi="Arial" w:cs="Arial"/>
              <w:sz w:val="18"/>
              <w:szCs w:val="18"/>
            </w:rPr>
            <w:fldChar w:fldCharType="begin"/>
          </w:r>
          <w:r w:rsidRPr="00EF00C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1A0967" w:rsidRPr="00EF00C8">
            <w:rPr>
              <w:rFonts w:ascii="Arial" w:hAnsi="Arial" w:cs="Arial"/>
              <w:sz w:val="18"/>
              <w:szCs w:val="18"/>
            </w:rPr>
            <w:fldChar w:fldCharType="separate"/>
          </w:r>
          <w:r w:rsidR="008011A7">
            <w:rPr>
              <w:rFonts w:ascii="Arial" w:hAnsi="Arial" w:cs="Arial"/>
              <w:noProof/>
              <w:sz w:val="18"/>
              <w:szCs w:val="18"/>
            </w:rPr>
            <w:t>2</w:t>
          </w:r>
          <w:r w:rsidR="001A0967" w:rsidRPr="00EF00C8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  <w:p w:rsidR="00444729" w:rsidRPr="00355B4B" w:rsidRDefault="00444729" w:rsidP="00743AE3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444729" w:rsidRPr="00355B4B" w:rsidRDefault="00444729" w:rsidP="00444729">
    <w:pPr>
      <w:pStyle w:val="Stopka"/>
      <w:jc w:val="center"/>
      <w:rPr>
        <w:sz w:val="10"/>
        <w:szCs w:val="10"/>
      </w:rPr>
    </w:pPr>
  </w:p>
  <w:p w:rsidR="00444729" w:rsidRPr="00EF00C8" w:rsidRDefault="00444729" w:rsidP="00444729">
    <w:pPr>
      <w:pStyle w:val="Stopka"/>
      <w:jc w:val="right"/>
      <w:rPr>
        <w:rFonts w:ascii="Arial" w:hAnsi="Arial" w:cs="Arial"/>
        <w:sz w:val="18"/>
        <w:szCs w:val="18"/>
      </w:rPr>
    </w:pPr>
  </w:p>
  <w:p w:rsidR="00444729" w:rsidRPr="00A27709" w:rsidRDefault="00444729" w:rsidP="00444729">
    <w:pPr>
      <w:pStyle w:val="Stopka"/>
      <w:jc w:val="center"/>
      <w:rPr>
        <w:rFonts w:ascii="Arial" w:hAnsi="Arial" w:cs="Arial"/>
      </w:rPr>
    </w:pPr>
  </w:p>
  <w:p w:rsidR="00444729" w:rsidRDefault="00444729" w:rsidP="00444729">
    <w:pPr>
      <w:pStyle w:val="Stopka"/>
    </w:pPr>
  </w:p>
  <w:p w:rsidR="00444729" w:rsidRDefault="00444729" w:rsidP="00444729">
    <w:pPr>
      <w:pStyle w:val="Stopka"/>
    </w:pPr>
  </w:p>
  <w:p w:rsidR="00444729" w:rsidRDefault="00444729">
    <w:pPr>
      <w:pStyle w:val="Stopka"/>
    </w:pPr>
  </w:p>
  <w:p w:rsidR="001F19B2" w:rsidRDefault="001F19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29" w:rsidRDefault="00444729" w:rsidP="00444729">
    <w:pPr>
      <w:pStyle w:val="Stopka"/>
      <w:jc w:val="center"/>
      <w:rPr>
        <w:sz w:val="22"/>
      </w:rPr>
    </w:pP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4A0"/>
    </w:tblPr>
    <w:tblGrid>
      <w:gridCol w:w="9210"/>
    </w:tblGrid>
    <w:tr w:rsidR="00444729" w:rsidRPr="00355B4B" w:rsidTr="00743AE3">
      <w:tc>
        <w:tcPr>
          <w:tcW w:w="9210" w:type="dxa"/>
          <w:shd w:val="clear" w:color="auto" w:fill="auto"/>
        </w:tcPr>
        <w:p w:rsidR="00444729" w:rsidRDefault="00444729" w:rsidP="00743AE3">
          <w:pPr>
            <w:pStyle w:val="Stopka"/>
            <w:jc w:val="center"/>
            <w:rPr>
              <w:sz w:val="4"/>
              <w:szCs w:val="4"/>
            </w:rPr>
          </w:pPr>
        </w:p>
        <w:p w:rsidR="00444729" w:rsidRPr="003C6E2C" w:rsidRDefault="00444729" w:rsidP="00743AE3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  <w:r w:rsidRPr="00EF00C8">
            <w:rPr>
              <w:rFonts w:ascii="Arial" w:hAnsi="Arial" w:cs="Arial"/>
              <w:sz w:val="18"/>
              <w:szCs w:val="18"/>
            </w:rPr>
            <w:t xml:space="preserve">Strona </w:t>
          </w:r>
          <w:r w:rsidR="001A0967" w:rsidRPr="00EF00C8">
            <w:rPr>
              <w:rFonts w:ascii="Arial" w:hAnsi="Arial" w:cs="Arial"/>
              <w:sz w:val="18"/>
              <w:szCs w:val="18"/>
            </w:rPr>
            <w:fldChar w:fldCharType="begin"/>
          </w:r>
          <w:r w:rsidRPr="00EF00C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1A0967" w:rsidRPr="00EF00C8">
            <w:rPr>
              <w:rFonts w:ascii="Arial" w:hAnsi="Arial" w:cs="Arial"/>
              <w:sz w:val="18"/>
              <w:szCs w:val="18"/>
            </w:rPr>
            <w:fldChar w:fldCharType="separate"/>
          </w:r>
          <w:r w:rsidR="000B0B9D">
            <w:rPr>
              <w:rFonts w:ascii="Arial" w:hAnsi="Arial" w:cs="Arial"/>
              <w:noProof/>
              <w:sz w:val="18"/>
              <w:szCs w:val="18"/>
            </w:rPr>
            <w:t>1</w:t>
          </w:r>
          <w:r w:rsidR="001A0967" w:rsidRPr="00EF00C8">
            <w:rPr>
              <w:rFonts w:ascii="Arial" w:hAnsi="Arial" w:cs="Arial"/>
              <w:sz w:val="18"/>
              <w:szCs w:val="18"/>
            </w:rPr>
            <w:fldChar w:fldCharType="end"/>
          </w:r>
          <w:r w:rsidRPr="00EF00C8">
            <w:rPr>
              <w:rFonts w:ascii="Arial" w:hAnsi="Arial" w:cs="Arial"/>
              <w:sz w:val="18"/>
              <w:szCs w:val="18"/>
            </w:rPr>
            <w:t xml:space="preserve"> z </w:t>
          </w:r>
          <w:r w:rsidR="001A0967" w:rsidRPr="00EF00C8">
            <w:rPr>
              <w:rFonts w:ascii="Arial" w:hAnsi="Arial" w:cs="Arial"/>
              <w:sz w:val="18"/>
              <w:szCs w:val="18"/>
            </w:rPr>
            <w:fldChar w:fldCharType="begin"/>
          </w:r>
          <w:r w:rsidRPr="00EF00C8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1A0967" w:rsidRPr="00EF00C8">
            <w:rPr>
              <w:rFonts w:ascii="Arial" w:hAnsi="Arial" w:cs="Arial"/>
              <w:sz w:val="18"/>
              <w:szCs w:val="18"/>
            </w:rPr>
            <w:fldChar w:fldCharType="separate"/>
          </w:r>
          <w:r w:rsidR="000B0B9D">
            <w:rPr>
              <w:rFonts w:ascii="Arial" w:hAnsi="Arial" w:cs="Arial"/>
              <w:noProof/>
              <w:sz w:val="18"/>
              <w:szCs w:val="18"/>
            </w:rPr>
            <w:t>1</w:t>
          </w:r>
          <w:r w:rsidR="001A0967" w:rsidRPr="00EF00C8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  <w:p w:rsidR="00444729" w:rsidRPr="00355B4B" w:rsidRDefault="00444729" w:rsidP="00743AE3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444729" w:rsidRPr="00355B4B" w:rsidRDefault="00444729" w:rsidP="00444729">
    <w:pPr>
      <w:pStyle w:val="Stopka"/>
      <w:jc w:val="center"/>
      <w:rPr>
        <w:sz w:val="10"/>
        <w:szCs w:val="10"/>
      </w:rPr>
    </w:pPr>
  </w:p>
  <w:p w:rsidR="00444729" w:rsidRPr="00EF00C8" w:rsidRDefault="00444729" w:rsidP="00444729">
    <w:pPr>
      <w:pStyle w:val="Stopka"/>
      <w:jc w:val="right"/>
      <w:rPr>
        <w:rFonts w:ascii="Arial" w:hAnsi="Arial" w:cs="Arial"/>
        <w:sz w:val="18"/>
        <w:szCs w:val="18"/>
      </w:rPr>
    </w:pPr>
  </w:p>
  <w:p w:rsidR="00444729" w:rsidRPr="00A27709" w:rsidRDefault="00444729" w:rsidP="00444729">
    <w:pPr>
      <w:pStyle w:val="Stopka"/>
      <w:jc w:val="center"/>
      <w:rPr>
        <w:rFonts w:ascii="Arial" w:hAnsi="Arial" w:cs="Arial"/>
      </w:rPr>
    </w:pPr>
  </w:p>
  <w:p w:rsidR="00444729" w:rsidRDefault="00444729" w:rsidP="00444729">
    <w:pPr>
      <w:pStyle w:val="Stopka"/>
    </w:pPr>
  </w:p>
  <w:p w:rsidR="00444729" w:rsidRDefault="00444729">
    <w:pPr>
      <w:pStyle w:val="Stopka"/>
    </w:pPr>
  </w:p>
  <w:p w:rsidR="00D74867" w:rsidRPr="00B47A8E" w:rsidRDefault="00D74867" w:rsidP="00585EC6">
    <w:pPr>
      <w:pStyle w:val="Stopka"/>
      <w:tabs>
        <w:tab w:val="clear" w:pos="4536"/>
        <w:tab w:val="clear" w:pos="9072"/>
        <w:tab w:val="left" w:pos="1050"/>
        <w:tab w:val="left" w:pos="1843"/>
        <w:tab w:val="left" w:pos="3969"/>
        <w:tab w:val="left" w:pos="6237"/>
      </w:tabs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9D" w:rsidRDefault="000B0B9D" w:rsidP="00836BE7">
      <w:pPr>
        <w:spacing w:after="0" w:line="240" w:lineRule="auto"/>
      </w:pPr>
      <w:r>
        <w:separator/>
      </w:r>
    </w:p>
  </w:footnote>
  <w:footnote w:type="continuationSeparator" w:id="0">
    <w:p w:rsidR="000B0B9D" w:rsidRDefault="000B0B9D" w:rsidP="0083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7" w:type="dxa"/>
      <w:tblInd w:w="-557" w:type="dxa"/>
      <w:tblBorders>
        <w:bottom w:val="single" w:sz="12" w:space="0" w:color="05024A"/>
      </w:tblBorders>
      <w:tblLook w:val="04A0"/>
    </w:tblPr>
    <w:tblGrid>
      <w:gridCol w:w="2968"/>
      <w:gridCol w:w="7209"/>
    </w:tblGrid>
    <w:tr w:rsidR="00D74867" w:rsidRPr="00AE30BC" w:rsidTr="004A5E9B">
      <w:trPr>
        <w:cantSplit/>
        <w:trHeight w:val="1784"/>
      </w:trPr>
      <w:tc>
        <w:tcPr>
          <w:tcW w:w="2968" w:type="dxa"/>
          <w:tcBorders>
            <w:bottom w:val="single" w:sz="12" w:space="0" w:color="05024A"/>
          </w:tcBorders>
          <w:vAlign w:val="center"/>
        </w:tcPr>
        <w:p w:rsidR="00D74867" w:rsidRPr="00781F76" w:rsidRDefault="00922B64" w:rsidP="00E211EC">
          <w:pPr>
            <w:pStyle w:val="Nagwek"/>
            <w:jc w:val="center"/>
            <w:rPr>
              <w:color w:val="1F497D"/>
            </w:rPr>
          </w:pPr>
          <w:r w:rsidRPr="00922B64">
            <w:rPr>
              <w:noProof/>
              <w:color w:val="1F497D"/>
              <w:lang w:eastAsia="pl-PL"/>
            </w:rPr>
            <w:drawing>
              <wp:inline distT="0" distB="0" distL="0" distR="0">
                <wp:extent cx="1495425" cy="701326"/>
                <wp:effectExtent l="19050" t="0" r="9525" b="0"/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344" cy="704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9" w:type="dxa"/>
          <w:tcBorders>
            <w:bottom w:val="single" w:sz="12" w:space="0" w:color="05024A"/>
          </w:tcBorders>
        </w:tcPr>
        <w:p w:rsidR="00D74867" w:rsidRPr="00C163DB" w:rsidRDefault="00D74867" w:rsidP="00D74867">
          <w:pPr>
            <w:pStyle w:val="NagwekMj"/>
            <w:jc w:val="both"/>
            <w:rPr>
              <w:rFonts w:ascii="Arial" w:hAnsi="Arial" w:cs="Arial"/>
              <w:b/>
              <w:color w:val="05024A"/>
              <w:spacing w:val="130"/>
              <w:sz w:val="23"/>
              <w:szCs w:val="23"/>
            </w:rPr>
          </w:pPr>
          <w:r w:rsidRPr="00C163DB">
            <w:rPr>
              <w:rFonts w:ascii="Arial" w:hAnsi="Arial" w:cs="Arial"/>
              <w:b/>
              <w:color w:val="05024A"/>
              <w:spacing w:val="130"/>
              <w:sz w:val="23"/>
              <w:szCs w:val="23"/>
            </w:rPr>
            <w:t>INSTYTUT BIOCYBERNETYKI</w:t>
          </w:r>
        </w:p>
        <w:p w:rsidR="00D74867" w:rsidRPr="00C163DB" w:rsidRDefault="00D74867" w:rsidP="00D74867">
          <w:pPr>
            <w:pStyle w:val="NagwekMj"/>
            <w:jc w:val="both"/>
            <w:rPr>
              <w:rFonts w:ascii="Arial" w:hAnsi="Arial" w:cs="Arial"/>
              <w:b/>
              <w:color w:val="05024A"/>
              <w:spacing w:val="114"/>
              <w:sz w:val="23"/>
              <w:szCs w:val="23"/>
            </w:rPr>
          </w:pPr>
          <w:r w:rsidRPr="00C163DB">
            <w:rPr>
              <w:rFonts w:ascii="Arial" w:hAnsi="Arial" w:cs="Arial"/>
              <w:b/>
              <w:color w:val="05024A"/>
              <w:spacing w:val="114"/>
              <w:sz w:val="23"/>
              <w:szCs w:val="23"/>
            </w:rPr>
            <w:t>I INŻYNIERII BIOMEDYCZNEJ</w:t>
          </w:r>
        </w:p>
        <w:p w:rsidR="00D74867" w:rsidRPr="00C163DB" w:rsidRDefault="00D74867" w:rsidP="00D74867">
          <w:pPr>
            <w:pStyle w:val="Nagwek"/>
            <w:rPr>
              <w:rFonts w:ascii="Verdana" w:hAnsi="Verdana"/>
              <w:color w:val="05024A"/>
              <w:sz w:val="19"/>
              <w:szCs w:val="19"/>
            </w:rPr>
          </w:pPr>
          <w:r w:rsidRPr="00C163DB">
            <w:rPr>
              <w:rFonts w:ascii="Verdana" w:hAnsi="Verdana"/>
              <w:color w:val="05024A"/>
              <w:sz w:val="19"/>
              <w:szCs w:val="19"/>
            </w:rPr>
            <w:t>im. Macieja NAŁĘCZA</w:t>
          </w:r>
        </w:p>
        <w:p w:rsidR="00D74867" w:rsidRPr="00C163DB" w:rsidRDefault="00D74867" w:rsidP="00D74867">
          <w:pPr>
            <w:pStyle w:val="Nagwek"/>
            <w:rPr>
              <w:rFonts w:ascii="Verdana" w:hAnsi="Verdana"/>
              <w:sz w:val="19"/>
              <w:szCs w:val="19"/>
              <w:lang w:val="en-US"/>
            </w:rPr>
          </w:pPr>
          <w:r w:rsidRPr="00C163DB">
            <w:rPr>
              <w:rFonts w:ascii="Verdana" w:hAnsi="Verdana"/>
              <w:sz w:val="19"/>
              <w:szCs w:val="19"/>
              <w:lang w:val="en-US"/>
            </w:rPr>
            <w:t>POLSKIEJ AKADEMII NAUK</w:t>
          </w:r>
        </w:p>
        <w:p w:rsidR="00D74867" w:rsidRPr="006A0456" w:rsidRDefault="00D74867" w:rsidP="006A0456">
          <w:pPr>
            <w:pStyle w:val="Nagwek"/>
            <w:spacing w:before="160"/>
            <w:rPr>
              <w:rFonts w:ascii="Verdana" w:hAnsi="Verdana"/>
              <w:color w:val="05024A"/>
              <w:spacing w:val="-2"/>
              <w:sz w:val="17"/>
              <w:szCs w:val="17"/>
              <w:lang w:val="en-US"/>
            </w:rPr>
          </w:pPr>
          <w:r w:rsidRPr="006A0456">
            <w:rPr>
              <w:rFonts w:ascii="Verdana" w:hAnsi="Verdana"/>
              <w:color w:val="05024A"/>
              <w:spacing w:val="-2"/>
              <w:sz w:val="17"/>
              <w:szCs w:val="17"/>
              <w:lang w:val="en-US"/>
            </w:rPr>
            <w:t>NALECZ INSTITUTE OF BIOCYBERNETICS AND BIOMEDICAL ENGINEERING</w:t>
          </w:r>
        </w:p>
        <w:p w:rsidR="00D74867" w:rsidRPr="006A0456" w:rsidRDefault="00D74867" w:rsidP="003261CD">
          <w:pPr>
            <w:pStyle w:val="Nagwek"/>
            <w:rPr>
              <w:color w:val="05024A"/>
              <w:lang w:val="en-US"/>
            </w:rPr>
          </w:pPr>
          <w:r w:rsidRPr="00D014A0">
            <w:rPr>
              <w:rFonts w:ascii="Verdana" w:hAnsi="Verdana"/>
              <w:sz w:val="17"/>
              <w:szCs w:val="17"/>
              <w:lang w:val="en-US"/>
            </w:rPr>
            <w:t>POLISH ACADEM</w:t>
          </w:r>
          <w:r>
            <w:rPr>
              <w:rFonts w:ascii="Verdana" w:hAnsi="Verdana"/>
              <w:sz w:val="17"/>
              <w:szCs w:val="17"/>
              <w:lang w:val="en-US"/>
            </w:rPr>
            <w:t>Y</w:t>
          </w:r>
          <w:r w:rsidRPr="00D014A0">
            <w:rPr>
              <w:rFonts w:ascii="Verdana" w:hAnsi="Verdana"/>
              <w:sz w:val="17"/>
              <w:szCs w:val="17"/>
              <w:lang w:val="en-US"/>
            </w:rPr>
            <w:t xml:space="preserve"> OF SCIEN</w:t>
          </w:r>
          <w:r>
            <w:rPr>
              <w:rFonts w:ascii="Verdana" w:hAnsi="Verdana"/>
              <w:sz w:val="17"/>
              <w:szCs w:val="17"/>
              <w:lang w:val="en-US"/>
            </w:rPr>
            <w:t>C</w:t>
          </w:r>
          <w:r w:rsidRPr="00D014A0">
            <w:rPr>
              <w:rFonts w:ascii="Verdana" w:hAnsi="Verdana"/>
              <w:sz w:val="17"/>
              <w:szCs w:val="17"/>
              <w:lang w:val="en-US"/>
            </w:rPr>
            <w:t>ES</w:t>
          </w:r>
        </w:p>
      </w:tc>
    </w:tr>
  </w:tbl>
  <w:p w:rsidR="00D74867" w:rsidRDefault="00D74867" w:rsidP="00316AB9">
    <w:pPr>
      <w:pStyle w:val="Nagwek"/>
      <w:rPr>
        <w:rFonts w:ascii="Verdana" w:hAnsi="Verdana"/>
        <w:spacing w:val="2"/>
        <w:sz w:val="13"/>
        <w:szCs w:val="13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CAA"/>
    <w:multiLevelType w:val="hybridMultilevel"/>
    <w:tmpl w:val="BB46FF6A"/>
    <w:lvl w:ilvl="0" w:tplc="4D16B28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30E06"/>
    <w:multiLevelType w:val="hybridMultilevel"/>
    <w:tmpl w:val="0F8A5DF2"/>
    <w:lvl w:ilvl="0" w:tplc="171CDEB2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0717F"/>
    <w:multiLevelType w:val="hybridMultilevel"/>
    <w:tmpl w:val="BDA63E90"/>
    <w:lvl w:ilvl="0" w:tplc="34D894A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24D4"/>
    <w:multiLevelType w:val="hybridMultilevel"/>
    <w:tmpl w:val="457857FA"/>
    <w:lvl w:ilvl="0" w:tplc="96F83274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80898">
      <o:colormenu v:ext="edit" strokecolor="#05024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6BE7"/>
    <w:rsid w:val="0002490A"/>
    <w:rsid w:val="000710A5"/>
    <w:rsid w:val="000716AF"/>
    <w:rsid w:val="00081C40"/>
    <w:rsid w:val="000A196A"/>
    <w:rsid w:val="000B0B9D"/>
    <w:rsid w:val="000B0CF1"/>
    <w:rsid w:val="000C4D6E"/>
    <w:rsid w:val="000E1B67"/>
    <w:rsid w:val="000F42F6"/>
    <w:rsid w:val="000F5D3C"/>
    <w:rsid w:val="001032AD"/>
    <w:rsid w:val="00122B6B"/>
    <w:rsid w:val="00136257"/>
    <w:rsid w:val="00153E81"/>
    <w:rsid w:val="00170194"/>
    <w:rsid w:val="00196990"/>
    <w:rsid w:val="001A0967"/>
    <w:rsid w:val="001E2453"/>
    <w:rsid w:val="001F19B2"/>
    <w:rsid w:val="00206686"/>
    <w:rsid w:val="002129F6"/>
    <w:rsid w:val="00216298"/>
    <w:rsid w:val="002412AA"/>
    <w:rsid w:val="00241333"/>
    <w:rsid w:val="002D297E"/>
    <w:rsid w:val="002D69EE"/>
    <w:rsid w:val="002D7858"/>
    <w:rsid w:val="002F3049"/>
    <w:rsid w:val="00316AB9"/>
    <w:rsid w:val="00320A14"/>
    <w:rsid w:val="003210C7"/>
    <w:rsid w:val="00325513"/>
    <w:rsid w:val="003261CD"/>
    <w:rsid w:val="003265FD"/>
    <w:rsid w:val="00345764"/>
    <w:rsid w:val="00345BCE"/>
    <w:rsid w:val="00354CBD"/>
    <w:rsid w:val="00363500"/>
    <w:rsid w:val="00381951"/>
    <w:rsid w:val="00382F75"/>
    <w:rsid w:val="0038483A"/>
    <w:rsid w:val="00395408"/>
    <w:rsid w:val="00395510"/>
    <w:rsid w:val="0039692D"/>
    <w:rsid w:val="003A0A2B"/>
    <w:rsid w:val="003B17AD"/>
    <w:rsid w:val="003B5DE8"/>
    <w:rsid w:val="003B72B7"/>
    <w:rsid w:val="003E1B57"/>
    <w:rsid w:val="00402C7F"/>
    <w:rsid w:val="0040422B"/>
    <w:rsid w:val="00432798"/>
    <w:rsid w:val="00434F63"/>
    <w:rsid w:val="00444729"/>
    <w:rsid w:val="00456248"/>
    <w:rsid w:val="00480B60"/>
    <w:rsid w:val="004827FE"/>
    <w:rsid w:val="00482DDA"/>
    <w:rsid w:val="00497CAC"/>
    <w:rsid w:val="004A5AED"/>
    <w:rsid w:val="004A5E9B"/>
    <w:rsid w:val="004C7C3E"/>
    <w:rsid w:val="004E4761"/>
    <w:rsid w:val="004E7316"/>
    <w:rsid w:val="005102AC"/>
    <w:rsid w:val="0051325E"/>
    <w:rsid w:val="00514B28"/>
    <w:rsid w:val="00550DCB"/>
    <w:rsid w:val="00565049"/>
    <w:rsid w:val="00574397"/>
    <w:rsid w:val="00585EC6"/>
    <w:rsid w:val="005B6262"/>
    <w:rsid w:val="005B6DC2"/>
    <w:rsid w:val="005D4521"/>
    <w:rsid w:val="00603CA4"/>
    <w:rsid w:val="00604DD8"/>
    <w:rsid w:val="0065712B"/>
    <w:rsid w:val="00670433"/>
    <w:rsid w:val="006A0456"/>
    <w:rsid w:val="006A168C"/>
    <w:rsid w:val="006C2356"/>
    <w:rsid w:val="006C6F16"/>
    <w:rsid w:val="00707620"/>
    <w:rsid w:val="00732014"/>
    <w:rsid w:val="007341FE"/>
    <w:rsid w:val="007952C2"/>
    <w:rsid w:val="00795FEC"/>
    <w:rsid w:val="00797A4A"/>
    <w:rsid w:val="007C2561"/>
    <w:rsid w:val="007C57AB"/>
    <w:rsid w:val="007C6B39"/>
    <w:rsid w:val="007C7B29"/>
    <w:rsid w:val="007F64DF"/>
    <w:rsid w:val="008011A7"/>
    <w:rsid w:val="00836BE7"/>
    <w:rsid w:val="008630B7"/>
    <w:rsid w:val="00865277"/>
    <w:rsid w:val="0086629E"/>
    <w:rsid w:val="0087432A"/>
    <w:rsid w:val="008B3A1D"/>
    <w:rsid w:val="008D314E"/>
    <w:rsid w:val="008E3FD5"/>
    <w:rsid w:val="008E69F1"/>
    <w:rsid w:val="008F4AD5"/>
    <w:rsid w:val="00922B64"/>
    <w:rsid w:val="009324AA"/>
    <w:rsid w:val="00964148"/>
    <w:rsid w:val="00974397"/>
    <w:rsid w:val="009A6012"/>
    <w:rsid w:val="009E30EA"/>
    <w:rsid w:val="009F307C"/>
    <w:rsid w:val="00A00782"/>
    <w:rsid w:val="00A01E16"/>
    <w:rsid w:val="00A045BB"/>
    <w:rsid w:val="00A47767"/>
    <w:rsid w:val="00A6568A"/>
    <w:rsid w:val="00A83106"/>
    <w:rsid w:val="00AA5FC5"/>
    <w:rsid w:val="00AB369A"/>
    <w:rsid w:val="00AC15AD"/>
    <w:rsid w:val="00AD748E"/>
    <w:rsid w:val="00AE30BC"/>
    <w:rsid w:val="00AE6743"/>
    <w:rsid w:val="00AF613A"/>
    <w:rsid w:val="00B014F1"/>
    <w:rsid w:val="00B47A8E"/>
    <w:rsid w:val="00B56DE1"/>
    <w:rsid w:val="00BE24F6"/>
    <w:rsid w:val="00BF6D28"/>
    <w:rsid w:val="00C1356E"/>
    <w:rsid w:val="00C160D4"/>
    <w:rsid w:val="00C163DB"/>
    <w:rsid w:val="00C52647"/>
    <w:rsid w:val="00C778C3"/>
    <w:rsid w:val="00C825C1"/>
    <w:rsid w:val="00CB1586"/>
    <w:rsid w:val="00CD4CFF"/>
    <w:rsid w:val="00D74867"/>
    <w:rsid w:val="00D82F1D"/>
    <w:rsid w:val="00D87955"/>
    <w:rsid w:val="00D944D1"/>
    <w:rsid w:val="00DC4B2C"/>
    <w:rsid w:val="00DD0B28"/>
    <w:rsid w:val="00DD2DE8"/>
    <w:rsid w:val="00DD5E66"/>
    <w:rsid w:val="00E07F5E"/>
    <w:rsid w:val="00E14082"/>
    <w:rsid w:val="00E158CC"/>
    <w:rsid w:val="00E211EC"/>
    <w:rsid w:val="00E31D50"/>
    <w:rsid w:val="00E403D1"/>
    <w:rsid w:val="00E54762"/>
    <w:rsid w:val="00EA33CD"/>
    <w:rsid w:val="00EB4510"/>
    <w:rsid w:val="00EC25F8"/>
    <w:rsid w:val="00ED7D29"/>
    <w:rsid w:val="00EE365F"/>
    <w:rsid w:val="00F04614"/>
    <w:rsid w:val="00F3777F"/>
    <w:rsid w:val="00F63AED"/>
    <w:rsid w:val="00F650BD"/>
    <w:rsid w:val="00F923B7"/>
    <w:rsid w:val="00FA4F0C"/>
    <w:rsid w:val="00FC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strokecolor="#05024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F75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62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836BE7"/>
  </w:style>
  <w:style w:type="paragraph" w:customStyle="1" w:styleId="Default">
    <w:name w:val="Default"/>
    <w:rsid w:val="00836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836BE7"/>
  </w:style>
  <w:style w:type="paragraph" w:styleId="Nagwek">
    <w:name w:val="header"/>
    <w:basedOn w:val="Normalny"/>
    <w:link w:val="NagwekZnak"/>
    <w:uiPriority w:val="99"/>
    <w:unhideWhenUsed/>
    <w:rsid w:val="0083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BE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BE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00"/>
    <w:rPr>
      <w:rFonts w:ascii="Tahoma" w:hAnsi="Tahoma" w:cs="Tahoma"/>
      <w:sz w:val="16"/>
      <w:szCs w:val="16"/>
    </w:rPr>
  </w:style>
  <w:style w:type="paragraph" w:customStyle="1" w:styleId="NagwekMj">
    <w:name w:val="NagłówekMój"/>
    <w:basedOn w:val="Nagwek"/>
    <w:qFormat/>
    <w:rsid w:val="00345764"/>
    <w:rPr>
      <w:rFonts w:eastAsia="Times New Roman" w:cs="Times New Roman"/>
      <w:color w:val="1F497D"/>
      <w:spacing w:val="20"/>
      <w:szCs w:val="24"/>
      <w:lang w:eastAsia="pl-PL"/>
    </w:rPr>
  </w:style>
  <w:style w:type="paragraph" w:customStyle="1" w:styleId="Standard">
    <w:name w:val="Standard"/>
    <w:rsid w:val="000F5D3C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table" w:styleId="Tabela-Siatka">
    <w:name w:val="Table Grid"/>
    <w:basedOn w:val="Standardowy"/>
    <w:uiPriority w:val="59"/>
    <w:rsid w:val="00C8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620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076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62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620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62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630B7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pkt">
    <w:name w:val="pkt"/>
    <w:basedOn w:val="Normalny"/>
    <w:rsid w:val="008630B7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character" w:customStyle="1" w:styleId="xbe">
    <w:name w:val="_xbe"/>
    <w:basedOn w:val="Domylnaczcionkaakapitu"/>
    <w:rsid w:val="008630B7"/>
  </w:style>
  <w:style w:type="character" w:customStyle="1" w:styleId="themecolor">
    <w:name w:val="themecolor"/>
    <w:basedOn w:val="Domylnaczcionkaakapitu"/>
    <w:rsid w:val="002D7858"/>
  </w:style>
  <w:style w:type="character" w:styleId="Hipercze">
    <w:name w:val="Hyperlink"/>
    <w:basedOn w:val="Domylnaczcionkaakapitu"/>
    <w:uiPriority w:val="99"/>
    <w:semiHidden/>
    <w:unhideWhenUsed/>
    <w:rsid w:val="007F6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2F64C-14B1-40CF-874D-2769208E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Chwojnowski</dc:creator>
  <cp:lastModifiedBy>Teresa Obrębska</cp:lastModifiedBy>
  <cp:revision>4</cp:revision>
  <cp:lastPrinted>2020-10-14T07:41:00Z</cp:lastPrinted>
  <dcterms:created xsi:type="dcterms:W3CDTF">2020-10-27T08:48:00Z</dcterms:created>
  <dcterms:modified xsi:type="dcterms:W3CDTF">2020-10-28T09:08:00Z</dcterms:modified>
</cp:coreProperties>
</file>