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4F" w:rsidRPr="00D35716" w:rsidRDefault="00FF584F" w:rsidP="00FF584F">
      <w:pPr>
        <w:pStyle w:val="Tre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D35716">
        <w:rPr>
          <w:rFonts w:ascii="Calibri" w:hAnsi="Calibri" w:cs="Calibri"/>
          <w:b/>
          <w:bCs/>
          <w:sz w:val="24"/>
          <w:szCs w:val="24"/>
        </w:rPr>
        <w:t xml:space="preserve">Doctoral School of Information and Biomedical Technologies </w:t>
      </w:r>
      <w:r w:rsidRPr="00D35716">
        <w:rPr>
          <w:rFonts w:ascii="Calibri" w:hAnsi="Calibri" w:cs="Calibri"/>
          <w:b/>
          <w:bCs/>
          <w:sz w:val="24"/>
          <w:szCs w:val="24"/>
        </w:rPr>
        <w:br/>
        <w:t>Polish Academy of Sciences</w:t>
      </w:r>
    </w:p>
    <w:p w:rsidR="00FF584F" w:rsidRPr="00D35716" w:rsidRDefault="00FF584F" w:rsidP="00FF584F">
      <w:pPr>
        <w:pStyle w:val="Tre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F584F" w:rsidRPr="00D35716" w:rsidRDefault="00FF584F" w:rsidP="00FF584F">
      <w:pPr>
        <w:pStyle w:val="Tre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F584F" w:rsidRPr="00E36284" w:rsidRDefault="00FF584F" w:rsidP="00FF584F">
      <w:pPr>
        <w:pStyle w:val="Tre"/>
        <w:rPr>
          <w:rFonts w:ascii="Calibri" w:hAnsi="Calibri" w:cs="Calibri"/>
          <w:b/>
          <w:bCs/>
          <w:sz w:val="24"/>
          <w:szCs w:val="24"/>
        </w:rPr>
      </w:pPr>
    </w:p>
    <w:p w:rsidR="00FF584F" w:rsidRPr="00E36284" w:rsidRDefault="00FF584F" w:rsidP="00FF584F">
      <w:pPr>
        <w:pStyle w:val="Tre"/>
        <w:rPr>
          <w:rFonts w:ascii="Calibri" w:hAnsi="Calibri" w:cs="Calibri"/>
          <w:sz w:val="24"/>
          <w:szCs w:val="24"/>
        </w:rPr>
      </w:pPr>
      <w:r w:rsidRPr="00E36284"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UBJECT</w:t>
      </w:r>
      <w:r w:rsidRPr="00E36284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E36284">
        <w:rPr>
          <w:rFonts w:ascii="Calibri" w:hAnsi="Calibri" w:cs="Calibri"/>
          <w:sz w:val="24"/>
          <w:szCs w:val="24"/>
        </w:rPr>
        <w:t xml:space="preserve">Optimisation of </w:t>
      </w:r>
      <w:r>
        <w:rPr>
          <w:rFonts w:ascii="Calibri" w:hAnsi="Calibri" w:cs="Calibri"/>
          <w:sz w:val="24"/>
          <w:szCs w:val="24"/>
        </w:rPr>
        <w:t>peritoneal dialysis by</w:t>
      </w:r>
      <w:r w:rsidRPr="00E36284">
        <w:rPr>
          <w:rFonts w:ascii="Calibri" w:hAnsi="Calibri" w:cs="Calibri"/>
          <w:sz w:val="24"/>
          <w:szCs w:val="24"/>
        </w:rPr>
        <w:t xml:space="preserve"> modelling of water and solute transport</w:t>
      </w:r>
    </w:p>
    <w:p w:rsidR="00FF584F" w:rsidRPr="00E36284" w:rsidRDefault="00FF584F" w:rsidP="00FF584F">
      <w:pPr>
        <w:pStyle w:val="Tre"/>
        <w:spacing w:before="120"/>
        <w:rPr>
          <w:rFonts w:ascii="Calibri" w:hAnsi="Calibri" w:cs="Calibri"/>
          <w:b/>
          <w:bCs/>
          <w:sz w:val="24"/>
          <w:szCs w:val="24"/>
        </w:rPr>
      </w:pPr>
      <w:r w:rsidRPr="00E36284"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 xml:space="preserve">UPERVISOR: </w:t>
      </w:r>
      <w:proofErr w:type="spellStart"/>
      <w:r w:rsidRPr="00AE2BA8">
        <w:rPr>
          <w:rFonts w:ascii="Calibri" w:hAnsi="Calibri" w:cs="Calibri"/>
          <w:sz w:val="24"/>
          <w:szCs w:val="24"/>
        </w:rPr>
        <w:t>dr</w:t>
      </w:r>
      <w:proofErr w:type="spellEnd"/>
      <w:r w:rsidRPr="00AE2BA8">
        <w:rPr>
          <w:rFonts w:ascii="Calibri" w:hAnsi="Calibri" w:cs="Calibri"/>
          <w:sz w:val="24"/>
          <w:szCs w:val="24"/>
        </w:rPr>
        <w:t xml:space="preserve"> hab. J. Poleszczuk</w:t>
      </w:r>
    </w:p>
    <w:p w:rsidR="00FF584F" w:rsidRPr="00E36284" w:rsidRDefault="00FF584F" w:rsidP="00FF584F">
      <w:pPr>
        <w:pStyle w:val="Tre"/>
        <w:rPr>
          <w:rFonts w:ascii="Calibri" w:hAnsi="Calibri" w:cs="Calibri"/>
          <w:sz w:val="24"/>
          <w:szCs w:val="24"/>
        </w:rPr>
      </w:pPr>
      <w:r w:rsidRPr="00E36284">
        <w:rPr>
          <w:rFonts w:ascii="Calibri" w:hAnsi="Calibri" w:cs="Calibri"/>
          <w:b/>
          <w:sz w:val="24"/>
          <w:szCs w:val="24"/>
        </w:rPr>
        <w:t>C</w:t>
      </w:r>
      <w:r>
        <w:rPr>
          <w:rFonts w:ascii="Calibri" w:hAnsi="Calibri" w:cs="Calibri"/>
          <w:b/>
          <w:sz w:val="24"/>
          <w:szCs w:val="24"/>
        </w:rPr>
        <w:t>O</w:t>
      </w:r>
      <w:r w:rsidRPr="00E36284">
        <w:rPr>
          <w:rFonts w:ascii="Calibri" w:hAnsi="Calibri" w:cs="Calibri"/>
          <w:b/>
          <w:sz w:val="24"/>
          <w:szCs w:val="24"/>
        </w:rPr>
        <w:t>-</w:t>
      </w:r>
      <w:r w:rsidRPr="00E36284"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UPERVISOR</w:t>
      </w:r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E36284">
        <w:rPr>
          <w:rFonts w:ascii="Calibri" w:hAnsi="Calibri" w:cs="Calibri"/>
          <w:sz w:val="24"/>
          <w:szCs w:val="24"/>
        </w:rPr>
        <w:t>dr</w:t>
      </w:r>
      <w:proofErr w:type="spellEnd"/>
      <w:r w:rsidRPr="00E36284">
        <w:rPr>
          <w:rFonts w:ascii="Calibri" w:hAnsi="Calibri" w:cs="Calibri"/>
          <w:sz w:val="24"/>
          <w:szCs w:val="24"/>
        </w:rPr>
        <w:t xml:space="preserve"> J. </w:t>
      </w:r>
      <w:proofErr w:type="spellStart"/>
      <w:r w:rsidRPr="00E36284">
        <w:rPr>
          <w:rFonts w:ascii="Calibri" w:hAnsi="Calibri" w:cs="Calibri"/>
          <w:sz w:val="24"/>
          <w:szCs w:val="24"/>
        </w:rPr>
        <w:t>Stachowska-Piętka</w:t>
      </w:r>
      <w:proofErr w:type="spellEnd"/>
      <w:r w:rsidRPr="00E36284">
        <w:rPr>
          <w:rFonts w:ascii="Calibri" w:hAnsi="Calibri" w:cs="Calibri"/>
          <w:sz w:val="24"/>
          <w:szCs w:val="24"/>
        </w:rPr>
        <w:t xml:space="preserve"> (</w:t>
      </w:r>
      <w:hyperlink r:id="rId7" w:history="1">
        <w:r w:rsidRPr="00E36284">
          <w:rPr>
            <w:rStyle w:val="Hipercze"/>
            <w:rFonts w:ascii="Calibri" w:hAnsi="Calibri" w:cs="Calibri"/>
            <w:sz w:val="24"/>
            <w:szCs w:val="24"/>
          </w:rPr>
          <w:t>jstachowska@ibib.waw.pl</w:t>
        </w:r>
      </w:hyperlink>
      <w:r w:rsidRPr="00E36284">
        <w:rPr>
          <w:rFonts w:ascii="Calibri" w:hAnsi="Calibri" w:cs="Calibri"/>
          <w:sz w:val="24"/>
          <w:szCs w:val="24"/>
        </w:rPr>
        <w:t xml:space="preserve">) </w:t>
      </w:r>
      <w:r w:rsidRPr="00E36284">
        <w:rPr>
          <w:rFonts w:ascii="Calibri" w:hAnsi="Calibri" w:cs="Calibri"/>
          <w:sz w:val="24"/>
          <w:szCs w:val="24"/>
        </w:rPr>
        <w:br/>
      </w:r>
      <w:r w:rsidRPr="00E36284">
        <w:rPr>
          <w:rFonts w:ascii="Calibri" w:hAnsi="Calibri" w:cs="Calibri"/>
          <w:b/>
          <w:sz w:val="24"/>
          <w:szCs w:val="24"/>
        </w:rPr>
        <w:t>P</w:t>
      </w:r>
      <w:r>
        <w:rPr>
          <w:rFonts w:ascii="Calibri" w:hAnsi="Calibri" w:cs="Calibri"/>
          <w:b/>
          <w:sz w:val="24"/>
          <w:szCs w:val="24"/>
        </w:rPr>
        <w:t>LACE OF RESEARCH</w:t>
      </w:r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E36284">
        <w:rPr>
          <w:rFonts w:ascii="Calibri" w:hAnsi="Calibri" w:cs="Calibri"/>
          <w:sz w:val="24"/>
          <w:szCs w:val="24"/>
        </w:rPr>
        <w:t>Nalecz</w:t>
      </w:r>
      <w:proofErr w:type="spellEnd"/>
      <w:r w:rsidRPr="00E36284">
        <w:rPr>
          <w:rFonts w:ascii="Calibri" w:hAnsi="Calibri" w:cs="Calibri"/>
          <w:sz w:val="24"/>
          <w:szCs w:val="24"/>
        </w:rPr>
        <w:t xml:space="preserve"> Institute of </w:t>
      </w:r>
      <w:proofErr w:type="spellStart"/>
      <w:r w:rsidRPr="00E36284">
        <w:rPr>
          <w:rFonts w:ascii="Calibri" w:hAnsi="Calibri" w:cs="Calibri"/>
          <w:sz w:val="24"/>
          <w:szCs w:val="24"/>
        </w:rPr>
        <w:t>Biocybernetics</w:t>
      </w:r>
      <w:proofErr w:type="spellEnd"/>
      <w:r w:rsidRPr="00E36284">
        <w:rPr>
          <w:rFonts w:ascii="Calibri" w:hAnsi="Calibri" w:cs="Calibri"/>
          <w:sz w:val="24"/>
          <w:szCs w:val="24"/>
        </w:rPr>
        <w:t xml:space="preserve"> and Biomedical Engineering, </w:t>
      </w:r>
      <w:r>
        <w:rPr>
          <w:rFonts w:ascii="Calibri" w:hAnsi="Calibri" w:cs="Calibri"/>
          <w:sz w:val="24"/>
          <w:szCs w:val="24"/>
        </w:rPr>
        <w:br/>
      </w:r>
      <w:r w:rsidRPr="00E36284">
        <w:rPr>
          <w:rFonts w:ascii="Calibri" w:hAnsi="Calibri" w:cs="Calibri"/>
          <w:sz w:val="24"/>
          <w:szCs w:val="24"/>
        </w:rPr>
        <w:t xml:space="preserve">Polish Academy of Sciences, Ks. </w:t>
      </w:r>
      <w:proofErr w:type="spellStart"/>
      <w:r w:rsidRPr="00E36284">
        <w:rPr>
          <w:rFonts w:ascii="Calibri" w:hAnsi="Calibri" w:cs="Calibri"/>
          <w:sz w:val="24"/>
          <w:szCs w:val="24"/>
        </w:rPr>
        <w:t>Trojdena</w:t>
      </w:r>
      <w:proofErr w:type="spellEnd"/>
      <w:r w:rsidRPr="00E36284">
        <w:rPr>
          <w:rFonts w:ascii="Calibri" w:hAnsi="Calibri" w:cs="Calibri"/>
          <w:sz w:val="24"/>
          <w:szCs w:val="24"/>
        </w:rPr>
        <w:t xml:space="preserve"> 4, 02-109 Warsaw, Poland (</w:t>
      </w:r>
      <w:proofErr w:type="spellStart"/>
      <w:r w:rsidRPr="00E36284">
        <w:rPr>
          <w:rFonts w:ascii="Calibri" w:hAnsi="Calibri" w:cs="Calibri"/>
          <w:sz w:val="24"/>
          <w:szCs w:val="24"/>
        </w:rPr>
        <w:t>IBBE</w:t>
      </w:r>
      <w:proofErr w:type="spellEnd"/>
      <w:r w:rsidRPr="00E36284">
        <w:rPr>
          <w:rFonts w:ascii="Calibri" w:hAnsi="Calibri" w:cs="Calibri"/>
          <w:sz w:val="24"/>
          <w:szCs w:val="24"/>
        </w:rPr>
        <w:t xml:space="preserve"> PAS)</w:t>
      </w:r>
    </w:p>
    <w:p w:rsidR="00FF584F" w:rsidRPr="00E36284" w:rsidRDefault="00FF584F" w:rsidP="00FF584F">
      <w:pPr>
        <w:pStyle w:val="Tre"/>
        <w:spacing w:before="120"/>
        <w:rPr>
          <w:rFonts w:ascii="Calibri" w:hAnsi="Calibri" w:cs="Calibri"/>
          <w:b/>
          <w:sz w:val="24"/>
          <w:szCs w:val="24"/>
        </w:rPr>
      </w:pPr>
      <w:r w:rsidRPr="00E36284">
        <w:rPr>
          <w:rFonts w:ascii="Calibri" w:hAnsi="Calibri" w:cs="Calibri"/>
          <w:b/>
          <w:sz w:val="24"/>
          <w:szCs w:val="24"/>
        </w:rPr>
        <w:t>S</w:t>
      </w:r>
      <w:r>
        <w:rPr>
          <w:rFonts w:ascii="Calibri" w:hAnsi="Calibri" w:cs="Calibri"/>
          <w:b/>
          <w:sz w:val="24"/>
          <w:szCs w:val="24"/>
        </w:rPr>
        <w:t>CIENTIFIC DISCIPLINE</w:t>
      </w:r>
      <w:r w:rsidRPr="00E36284">
        <w:rPr>
          <w:rFonts w:ascii="Calibri" w:hAnsi="Calibri" w:cs="Calibri"/>
          <w:b/>
          <w:sz w:val="24"/>
          <w:szCs w:val="24"/>
        </w:rPr>
        <w:t xml:space="preserve">: </w:t>
      </w:r>
      <w:r w:rsidRPr="00D35716">
        <w:rPr>
          <w:rFonts w:ascii="Calibri" w:hAnsi="Calibri" w:cs="Calibri"/>
          <w:sz w:val="24"/>
          <w:szCs w:val="24"/>
        </w:rPr>
        <w:t>biomedical engineering</w:t>
      </w:r>
    </w:p>
    <w:p w:rsidR="00FF584F" w:rsidRPr="00E36284" w:rsidRDefault="00FF584F" w:rsidP="00FF584F">
      <w:pPr>
        <w:pStyle w:val="Tre"/>
        <w:rPr>
          <w:rFonts w:ascii="Calibri" w:hAnsi="Calibri" w:cs="Calibri"/>
          <w:sz w:val="24"/>
          <w:szCs w:val="24"/>
        </w:rPr>
      </w:pPr>
    </w:p>
    <w:p w:rsidR="00FF584F" w:rsidRDefault="00FF584F" w:rsidP="00FF584F">
      <w:pPr>
        <w:pStyle w:val="Tre"/>
        <w:jc w:val="both"/>
        <w:rPr>
          <w:rFonts w:ascii="Calibri" w:hAnsi="Calibri" w:cs="Calibri"/>
          <w:b/>
          <w:bCs/>
          <w:sz w:val="24"/>
          <w:szCs w:val="24"/>
          <w:u w:color="222222"/>
          <w:shd w:val="clear" w:color="auto" w:fill="FFFFFF"/>
        </w:rPr>
      </w:pPr>
      <w:r>
        <w:rPr>
          <w:rFonts w:ascii="Calibri" w:hAnsi="Calibri" w:cs="Calibri"/>
          <w:b/>
          <w:bCs/>
          <w:sz w:val="24"/>
          <w:szCs w:val="24"/>
          <w:u w:color="222222"/>
          <w:shd w:val="clear" w:color="auto" w:fill="FFFFFF"/>
        </w:rPr>
        <w:t>DESCRIPTION</w:t>
      </w:r>
    </w:p>
    <w:p w:rsidR="00FF584F" w:rsidRPr="00FF584F" w:rsidRDefault="00FF584F" w:rsidP="00F3704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sz w:val="24"/>
          <w:szCs w:val="24"/>
        </w:rPr>
      </w:pPr>
      <w:r w:rsidRPr="00FF584F">
        <w:rPr>
          <w:rFonts w:ascii="Calibri" w:hAnsi="Calibri" w:cs="Calibri"/>
          <w:sz w:val="24"/>
          <w:szCs w:val="24"/>
        </w:rPr>
        <w:t xml:space="preserve">It is estimated that chronic kidney disease affects one per ten adults, and based on the current dynamics, it is projected to become the fifth most </w:t>
      </w:r>
      <w:r>
        <w:rPr>
          <w:rFonts w:ascii="Calibri" w:hAnsi="Calibri" w:cs="Calibri"/>
          <w:sz w:val="24"/>
          <w:szCs w:val="24"/>
        </w:rPr>
        <w:t xml:space="preserve">common cause of </w:t>
      </w:r>
      <w:r w:rsidR="00F37048">
        <w:rPr>
          <w:rFonts w:ascii="Calibri" w:hAnsi="Calibri" w:cs="Calibri"/>
          <w:sz w:val="24"/>
          <w:szCs w:val="24"/>
        </w:rPr>
        <w:t>premature death</w:t>
      </w:r>
      <w:r w:rsidRPr="00FF584F">
        <w:rPr>
          <w:rFonts w:ascii="Calibri" w:hAnsi="Calibri" w:cs="Calibri"/>
          <w:sz w:val="24"/>
          <w:szCs w:val="24"/>
        </w:rPr>
        <w:t xml:space="preserve"> globally by 2040. Unlike other renal replacement therap</w:t>
      </w:r>
      <w:r w:rsidR="00F17826">
        <w:rPr>
          <w:rFonts w:ascii="Calibri" w:hAnsi="Calibri" w:cs="Calibri"/>
          <w:sz w:val="24"/>
          <w:szCs w:val="24"/>
        </w:rPr>
        <w:t>ies</w:t>
      </w:r>
      <w:r w:rsidRPr="00FF584F">
        <w:rPr>
          <w:rFonts w:ascii="Calibri" w:hAnsi="Calibri" w:cs="Calibri"/>
          <w:sz w:val="24"/>
          <w:szCs w:val="24"/>
        </w:rPr>
        <w:t>, peritoneal dialysis</w:t>
      </w:r>
      <w:r w:rsidR="00141D2B">
        <w:rPr>
          <w:rFonts w:ascii="Calibri" w:hAnsi="Calibri" w:cs="Calibri"/>
          <w:sz w:val="24"/>
          <w:szCs w:val="24"/>
        </w:rPr>
        <w:t xml:space="preserve"> (PD)</w:t>
      </w:r>
      <w:r w:rsidRPr="00FF584F">
        <w:rPr>
          <w:rFonts w:ascii="Calibri" w:hAnsi="Calibri" w:cs="Calibri"/>
          <w:sz w:val="24"/>
          <w:szCs w:val="24"/>
        </w:rPr>
        <w:t xml:space="preserve"> is performed by patient at home. </w:t>
      </w:r>
      <w:r w:rsidR="00F37048">
        <w:rPr>
          <w:rFonts w:ascii="Calibri" w:hAnsi="Calibri" w:cs="Calibri"/>
          <w:sz w:val="24"/>
          <w:szCs w:val="24"/>
        </w:rPr>
        <w:t>L</w:t>
      </w:r>
      <w:r w:rsidRPr="00FF584F">
        <w:rPr>
          <w:rFonts w:ascii="Calibri" w:hAnsi="Calibri" w:cs="Calibri"/>
          <w:sz w:val="24"/>
          <w:szCs w:val="24"/>
        </w:rPr>
        <w:t>ack of frequent hospital visit</w:t>
      </w:r>
      <w:r>
        <w:rPr>
          <w:rFonts w:ascii="Calibri" w:hAnsi="Calibri" w:cs="Calibri"/>
          <w:sz w:val="24"/>
          <w:szCs w:val="24"/>
        </w:rPr>
        <w:t>s</w:t>
      </w:r>
      <w:r w:rsidRPr="00FF584F">
        <w:rPr>
          <w:rFonts w:ascii="Calibri" w:hAnsi="Calibri" w:cs="Calibri"/>
          <w:sz w:val="24"/>
          <w:szCs w:val="24"/>
        </w:rPr>
        <w:t xml:space="preserve"> for the dialysis sessions allows patients to </w:t>
      </w:r>
      <w:r w:rsidR="00F37048">
        <w:rPr>
          <w:rFonts w:ascii="Calibri" w:hAnsi="Calibri" w:cs="Calibri"/>
          <w:sz w:val="24"/>
          <w:szCs w:val="24"/>
        </w:rPr>
        <w:t>align</w:t>
      </w:r>
      <w:r w:rsidRPr="00FF584F">
        <w:rPr>
          <w:rFonts w:ascii="Calibri" w:hAnsi="Calibri" w:cs="Calibri"/>
          <w:sz w:val="24"/>
          <w:szCs w:val="24"/>
        </w:rPr>
        <w:t xml:space="preserve"> personal life and work </w:t>
      </w:r>
      <w:r>
        <w:rPr>
          <w:rFonts w:ascii="Calibri" w:hAnsi="Calibri" w:cs="Calibri"/>
          <w:sz w:val="24"/>
          <w:szCs w:val="24"/>
        </w:rPr>
        <w:t>with the treatment requirements</w:t>
      </w:r>
      <w:r w:rsidRPr="00FF584F">
        <w:rPr>
          <w:rFonts w:ascii="Calibri" w:hAnsi="Calibri" w:cs="Calibri"/>
          <w:sz w:val="24"/>
          <w:szCs w:val="24"/>
        </w:rPr>
        <w:t xml:space="preserve">. In peritoneal dialysis, the inner </w:t>
      </w:r>
      <w:r>
        <w:rPr>
          <w:rFonts w:ascii="Calibri" w:hAnsi="Calibri" w:cs="Calibri"/>
          <w:sz w:val="24"/>
          <w:szCs w:val="24"/>
        </w:rPr>
        <w:t xml:space="preserve">tissue </w:t>
      </w:r>
      <w:r w:rsidRPr="00FF584F">
        <w:rPr>
          <w:rFonts w:ascii="Calibri" w:hAnsi="Calibri" w:cs="Calibri"/>
          <w:sz w:val="24"/>
          <w:szCs w:val="24"/>
        </w:rPr>
        <w:t xml:space="preserve">layers surrounding peritoneal cavity </w:t>
      </w:r>
      <w:r w:rsidR="00F37048">
        <w:rPr>
          <w:rFonts w:ascii="Calibri" w:hAnsi="Calibri" w:cs="Calibri"/>
          <w:sz w:val="24"/>
          <w:szCs w:val="24"/>
        </w:rPr>
        <w:t>act</w:t>
      </w:r>
      <w:r w:rsidRPr="00FF584F">
        <w:rPr>
          <w:rFonts w:ascii="Calibri" w:hAnsi="Calibri" w:cs="Calibri"/>
          <w:sz w:val="24"/>
          <w:szCs w:val="24"/>
        </w:rPr>
        <w:t xml:space="preserve"> as a natural filt</w:t>
      </w:r>
      <w:r>
        <w:rPr>
          <w:rFonts w:ascii="Calibri" w:hAnsi="Calibri" w:cs="Calibri"/>
          <w:sz w:val="24"/>
          <w:szCs w:val="24"/>
        </w:rPr>
        <w:t xml:space="preserve">er </w:t>
      </w:r>
      <w:r w:rsidR="00141D2B">
        <w:rPr>
          <w:rFonts w:ascii="Calibri" w:hAnsi="Calibri" w:cs="Calibri"/>
          <w:sz w:val="24"/>
          <w:szCs w:val="24"/>
        </w:rPr>
        <w:t xml:space="preserve">(peritoneal barrier) </w:t>
      </w:r>
      <w:r w:rsidR="00F37048">
        <w:rPr>
          <w:rFonts w:ascii="Calibri" w:hAnsi="Calibri" w:cs="Calibri"/>
          <w:sz w:val="24"/>
          <w:szCs w:val="24"/>
        </w:rPr>
        <w:t>removing</w:t>
      </w:r>
      <w:r w:rsidRPr="00FF584F">
        <w:rPr>
          <w:rFonts w:ascii="Calibri" w:hAnsi="Calibri" w:cs="Calibri"/>
          <w:sz w:val="24"/>
          <w:szCs w:val="24"/>
        </w:rPr>
        <w:t xml:space="preserve"> excess water and toxins </w:t>
      </w:r>
      <w:r>
        <w:rPr>
          <w:rFonts w:ascii="Calibri" w:hAnsi="Calibri" w:cs="Calibri"/>
          <w:sz w:val="24"/>
          <w:szCs w:val="24"/>
        </w:rPr>
        <w:t xml:space="preserve">accumulating in the </w:t>
      </w:r>
      <w:r w:rsidRPr="00FF584F">
        <w:rPr>
          <w:rFonts w:ascii="Calibri" w:hAnsi="Calibri" w:cs="Calibri"/>
          <w:sz w:val="24"/>
          <w:szCs w:val="24"/>
        </w:rPr>
        <w:t xml:space="preserve">patient's body </w:t>
      </w:r>
      <w:r>
        <w:rPr>
          <w:rFonts w:ascii="Calibri" w:hAnsi="Calibri" w:cs="Calibri"/>
          <w:sz w:val="24"/>
          <w:szCs w:val="24"/>
        </w:rPr>
        <w:t xml:space="preserve">due to the </w:t>
      </w:r>
      <w:r w:rsidRPr="00FF584F">
        <w:rPr>
          <w:rFonts w:ascii="Calibri" w:hAnsi="Calibri" w:cs="Calibri"/>
          <w:sz w:val="24"/>
          <w:szCs w:val="24"/>
        </w:rPr>
        <w:t xml:space="preserve">kidney </w:t>
      </w:r>
      <w:r>
        <w:rPr>
          <w:rFonts w:ascii="Calibri" w:hAnsi="Calibri" w:cs="Calibri"/>
          <w:sz w:val="24"/>
          <w:szCs w:val="24"/>
        </w:rPr>
        <w:t>failure</w:t>
      </w:r>
      <w:r w:rsidRPr="00FF584F">
        <w:rPr>
          <w:rFonts w:ascii="Calibri" w:hAnsi="Calibri" w:cs="Calibri"/>
          <w:sz w:val="24"/>
          <w:szCs w:val="24"/>
        </w:rPr>
        <w:t xml:space="preserve">. </w:t>
      </w:r>
      <w:r w:rsidR="00F37048">
        <w:rPr>
          <w:rFonts w:ascii="Calibri" w:hAnsi="Calibri" w:cs="Calibri"/>
          <w:sz w:val="24"/>
          <w:szCs w:val="24"/>
        </w:rPr>
        <w:t>The properties of this barrier are patient specific and</w:t>
      </w:r>
      <w:r w:rsidR="00F17826">
        <w:rPr>
          <w:rFonts w:ascii="Calibri" w:hAnsi="Calibri" w:cs="Calibri"/>
          <w:sz w:val="24"/>
          <w:szCs w:val="24"/>
        </w:rPr>
        <w:t xml:space="preserve"> </w:t>
      </w:r>
      <w:r w:rsidRPr="00FF584F">
        <w:rPr>
          <w:rFonts w:ascii="Calibri" w:hAnsi="Calibri" w:cs="Calibri"/>
          <w:sz w:val="24"/>
          <w:szCs w:val="24"/>
        </w:rPr>
        <w:t>chang</w:t>
      </w:r>
      <w:r w:rsidR="00583E3F">
        <w:rPr>
          <w:rFonts w:ascii="Calibri" w:hAnsi="Calibri" w:cs="Calibri"/>
          <w:sz w:val="24"/>
          <w:szCs w:val="24"/>
        </w:rPr>
        <w:t>e</w:t>
      </w:r>
      <w:r w:rsidRPr="00FF584F">
        <w:rPr>
          <w:rFonts w:ascii="Calibri" w:hAnsi="Calibri" w:cs="Calibri"/>
          <w:sz w:val="24"/>
          <w:szCs w:val="24"/>
        </w:rPr>
        <w:t xml:space="preserve"> over </w:t>
      </w:r>
      <w:r w:rsidR="00F17826">
        <w:rPr>
          <w:rFonts w:ascii="Calibri" w:hAnsi="Calibri" w:cs="Calibri"/>
          <w:sz w:val="24"/>
          <w:szCs w:val="24"/>
        </w:rPr>
        <w:t xml:space="preserve">treatment </w:t>
      </w:r>
      <w:r w:rsidRPr="00FF584F">
        <w:rPr>
          <w:rFonts w:ascii="Calibri" w:hAnsi="Calibri" w:cs="Calibri"/>
          <w:sz w:val="24"/>
          <w:szCs w:val="24"/>
        </w:rPr>
        <w:t>time</w:t>
      </w:r>
      <w:r w:rsidR="00F37048">
        <w:rPr>
          <w:rFonts w:ascii="Calibri" w:hAnsi="Calibri" w:cs="Calibri"/>
          <w:sz w:val="24"/>
          <w:szCs w:val="24"/>
        </w:rPr>
        <w:t>. D</w:t>
      </w:r>
      <w:r w:rsidR="00FB5A79">
        <w:rPr>
          <w:rFonts w:ascii="Calibri" w:hAnsi="Calibri" w:cs="Calibri"/>
          <w:sz w:val="24"/>
          <w:szCs w:val="24"/>
        </w:rPr>
        <w:t xml:space="preserve">etermination of </w:t>
      </w:r>
      <w:r w:rsidRPr="00FF584F">
        <w:rPr>
          <w:rFonts w:ascii="Calibri" w:hAnsi="Calibri" w:cs="Calibri"/>
          <w:sz w:val="24"/>
          <w:szCs w:val="24"/>
        </w:rPr>
        <w:t xml:space="preserve">filtration properties and their monitoring </w:t>
      </w:r>
      <w:r w:rsidR="00583E3F">
        <w:rPr>
          <w:rFonts w:ascii="Calibri" w:hAnsi="Calibri" w:cs="Calibri"/>
          <w:sz w:val="24"/>
          <w:szCs w:val="24"/>
        </w:rPr>
        <w:t>are</w:t>
      </w:r>
      <w:r w:rsidRPr="00FF584F">
        <w:rPr>
          <w:rFonts w:ascii="Calibri" w:hAnsi="Calibri" w:cs="Calibri"/>
          <w:sz w:val="24"/>
          <w:szCs w:val="24"/>
        </w:rPr>
        <w:t xml:space="preserve"> importan</w:t>
      </w:r>
      <w:r w:rsidR="00F37048">
        <w:rPr>
          <w:rFonts w:ascii="Calibri" w:hAnsi="Calibri" w:cs="Calibri"/>
          <w:sz w:val="24"/>
          <w:szCs w:val="24"/>
        </w:rPr>
        <w:t>t</w:t>
      </w:r>
      <w:r w:rsidR="00FB5A79">
        <w:rPr>
          <w:rFonts w:ascii="Calibri" w:hAnsi="Calibri" w:cs="Calibri"/>
          <w:sz w:val="24"/>
          <w:szCs w:val="24"/>
        </w:rPr>
        <w:t xml:space="preserve"> for clinical practise</w:t>
      </w:r>
      <w:r w:rsidRPr="00FF584F">
        <w:rPr>
          <w:rFonts w:ascii="Calibri" w:hAnsi="Calibri" w:cs="Calibri"/>
          <w:sz w:val="24"/>
          <w:szCs w:val="24"/>
        </w:rPr>
        <w:t xml:space="preserve">. </w:t>
      </w:r>
      <w:r w:rsidR="00F17826">
        <w:rPr>
          <w:rFonts w:ascii="Calibri" w:hAnsi="Calibri" w:cs="Calibri"/>
          <w:sz w:val="24"/>
          <w:szCs w:val="24"/>
        </w:rPr>
        <w:t xml:space="preserve">Inefficiency of the </w:t>
      </w:r>
      <w:r w:rsidRPr="00FF584F">
        <w:rPr>
          <w:rFonts w:ascii="Calibri" w:hAnsi="Calibri" w:cs="Calibri"/>
          <w:sz w:val="24"/>
          <w:szCs w:val="24"/>
        </w:rPr>
        <w:t xml:space="preserve">therapy may lead to </w:t>
      </w:r>
      <w:r w:rsidR="00F17826">
        <w:rPr>
          <w:rFonts w:ascii="Calibri" w:hAnsi="Calibri" w:cs="Calibri"/>
          <w:sz w:val="24"/>
          <w:szCs w:val="24"/>
        </w:rPr>
        <w:t xml:space="preserve">the serious imbalance in the body, further </w:t>
      </w:r>
      <w:r w:rsidRPr="00FF584F">
        <w:rPr>
          <w:rFonts w:ascii="Calibri" w:hAnsi="Calibri" w:cs="Calibri"/>
          <w:sz w:val="24"/>
          <w:szCs w:val="24"/>
        </w:rPr>
        <w:t xml:space="preserve">complications and </w:t>
      </w:r>
      <w:r w:rsidR="00F17826">
        <w:rPr>
          <w:rFonts w:ascii="Calibri" w:hAnsi="Calibri" w:cs="Calibri"/>
          <w:sz w:val="24"/>
          <w:szCs w:val="24"/>
        </w:rPr>
        <w:t xml:space="preserve">the need to </w:t>
      </w:r>
      <w:r w:rsidRPr="00FF584F">
        <w:rPr>
          <w:rFonts w:ascii="Calibri" w:hAnsi="Calibri" w:cs="Calibri"/>
          <w:sz w:val="24"/>
          <w:szCs w:val="24"/>
        </w:rPr>
        <w:t xml:space="preserve">change </w:t>
      </w:r>
      <w:r w:rsidR="00F17826">
        <w:rPr>
          <w:rFonts w:ascii="Calibri" w:hAnsi="Calibri" w:cs="Calibri"/>
          <w:sz w:val="24"/>
          <w:szCs w:val="24"/>
        </w:rPr>
        <w:t>the treatment</w:t>
      </w:r>
      <w:r w:rsidRPr="00FF584F">
        <w:rPr>
          <w:rFonts w:ascii="Calibri" w:hAnsi="Calibri" w:cs="Calibri"/>
          <w:sz w:val="24"/>
          <w:szCs w:val="24"/>
        </w:rPr>
        <w:t>.</w:t>
      </w:r>
    </w:p>
    <w:p w:rsidR="00FF584F" w:rsidRPr="00FF584F" w:rsidRDefault="00FF584F" w:rsidP="00F3704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sz w:val="24"/>
          <w:szCs w:val="24"/>
        </w:rPr>
      </w:pPr>
    </w:p>
    <w:p w:rsidR="00FF584F" w:rsidRPr="00FF584F" w:rsidRDefault="00FF584F" w:rsidP="00F3704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sz w:val="24"/>
          <w:szCs w:val="24"/>
        </w:rPr>
      </w:pPr>
      <w:r w:rsidRPr="00FF584F">
        <w:rPr>
          <w:rFonts w:ascii="Calibri" w:hAnsi="Calibri" w:cs="Calibri"/>
          <w:sz w:val="24"/>
          <w:szCs w:val="24"/>
        </w:rPr>
        <w:t xml:space="preserve">The aim of the study </w:t>
      </w:r>
      <w:r w:rsidR="00F37048">
        <w:rPr>
          <w:rFonts w:ascii="Calibri" w:hAnsi="Calibri" w:cs="Calibri"/>
          <w:sz w:val="24"/>
          <w:szCs w:val="24"/>
        </w:rPr>
        <w:t>is</w:t>
      </w:r>
      <w:r w:rsidRPr="00FF584F">
        <w:rPr>
          <w:rFonts w:ascii="Calibri" w:hAnsi="Calibri" w:cs="Calibri"/>
          <w:sz w:val="24"/>
          <w:szCs w:val="24"/>
        </w:rPr>
        <w:t xml:space="preserve"> to optimize the therapy by </w:t>
      </w:r>
      <w:r w:rsidR="00141D2B" w:rsidRPr="00FF584F">
        <w:rPr>
          <w:rFonts w:ascii="Calibri" w:hAnsi="Calibri" w:cs="Calibri"/>
          <w:sz w:val="24"/>
          <w:szCs w:val="24"/>
        </w:rPr>
        <w:t>modelling</w:t>
      </w:r>
      <w:r w:rsidRPr="00FF584F">
        <w:rPr>
          <w:rFonts w:ascii="Calibri" w:hAnsi="Calibri" w:cs="Calibri"/>
          <w:sz w:val="24"/>
          <w:szCs w:val="24"/>
        </w:rPr>
        <w:t xml:space="preserve"> transport processes </w:t>
      </w:r>
      <w:r w:rsidR="00141D2B">
        <w:rPr>
          <w:rFonts w:ascii="Calibri" w:hAnsi="Calibri" w:cs="Calibri"/>
          <w:sz w:val="24"/>
          <w:szCs w:val="24"/>
        </w:rPr>
        <w:t>occurring</w:t>
      </w:r>
      <w:r w:rsidR="00F17826">
        <w:rPr>
          <w:rFonts w:ascii="Calibri" w:hAnsi="Calibri" w:cs="Calibri"/>
          <w:sz w:val="24"/>
          <w:szCs w:val="24"/>
        </w:rPr>
        <w:t xml:space="preserve"> du</w:t>
      </w:r>
      <w:r w:rsidRPr="00FF584F">
        <w:rPr>
          <w:rFonts w:ascii="Calibri" w:hAnsi="Calibri" w:cs="Calibri"/>
          <w:sz w:val="24"/>
          <w:szCs w:val="24"/>
        </w:rPr>
        <w:t xml:space="preserve">ring peritoneal dialysis based on the latest knowledge on </w:t>
      </w:r>
      <w:r w:rsidR="00F17826">
        <w:rPr>
          <w:rFonts w:ascii="Calibri" w:hAnsi="Calibri" w:cs="Calibri"/>
          <w:sz w:val="24"/>
          <w:szCs w:val="24"/>
        </w:rPr>
        <w:t xml:space="preserve">the </w:t>
      </w:r>
      <w:r w:rsidRPr="00FF584F">
        <w:rPr>
          <w:rFonts w:ascii="Calibri" w:hAnsi="Calibri" w:cs="Calibri"/>
          <w:sz w:val="24"/>
          <w:szCs w:val="24"/>
        </w:rPr>
        <w:t xml:space="preserve">tissue physiology and processes taking place </w:t>
      </w:r>
      <w:r w:rsidR="00141D2B">
        <w:rPr>
          <w:rFonts w:ascii="Calibri" w:hAnsi="Calibri" w:cs="Calibri"/>
          <w:sz w:val="24"/>
          <w:szCs w:val="24"/>
        </w:rPr>
        <w:t>during the treatment</w:t>
      </w:r>
      <w:r w:rsidRPr="00FF584F">
        <w:rPr>
          <w:rFonts w:ascii="Calibri" w:hAnsi="Calibri" w:cs="Calibri"/>
          <w:sz w:val="24"/>
          <w:szCs w:val="24"/>
        </w:rPr>
        <w:t xml:space="preserve">. </w:t>
      </w:r>
      <w:r w:rsidR="00141D2B">
        <w:rPr>
          <w:rFonts w:ascii="Calibri" w:hAnsi="Calibri" w:cs="Calibri"/>
          <w:sz w:val="24"/>
          <w:szCs w:val="24"/>
        </w:rPr>
        <w:t>D</w:t>
      </w:r>
      <w:r w:rsidRPr="00FF584F">
        <w:rPr>
          <w:rFonts w:ascii="Calibri" w:hAnsi="Calibri" w:cs="Calibri"/>
          <w:sz w:val="24"/>
          <w:szCs w:val="24"/>
        </w:rPr>
        <w:t xml:space="preserve">ynamic model describing </w:t>
      </w:r>
      <w:r w:rsidR="00141D2B">
        <w:rPr>
          <w:rFonts w:ascii="Calibri" w:hAnsi="Calibri" w:cs="Calibri"/>
          <w:sz w:val="24"/>
          <w:szCs w:val="24"/>
        </w:rPr>
        <w:t xml:space="preserve">transport of </w:t>
      </w:r>
      <w:r w:rsidRPr="00FF584F">
        <w:rPr>
          <w:rFonts w:ascii="Calibri" w:hAnsi="Calibri" w:cs="Calibri"/>
          <w:sz w:val="24"/>
          <w:szCs w:val="24"/>
        </w:rPr>
        <w:t xml:space="preserve">water and </w:t>
      </w:r>
      <w:r w:rsidR="00141D2B">
        <w:rPr>
          <w:rFonts w:ascii="Calibri" w:hAnsi="Calibri" w:cs="Calibri"/>
          <w:sz w:val="24"/>
          <w:szCs w:val="24"/>
        </w:rPr>
        <w:t xml:space="preserve">solutes that are </w:t>
      </w:r>
      <w:r w:rsidRPr="00FF584F">
        <w:rPr>
          <w:rFonts w:ascii="Calibri" w:hAnsi="Calibri" w:cs="Calibri"/>
          <w:sz w:val="24"/>
          <w:szCs w:val="24"/>
        </w:rPr>
        <w:t xml:space="preserve">clinically important will be implemented and numerically solved. </w:t>
      </w:r>
      <w:r w:rsidR="00141D2B" w:rsidRPr="00FF584F">
        <w:rPr>
          <w:rFonts w:ascii="Calibri" w:hAnsi="Calibri" w:cs="Calibri"/>
          <w:sz w:val="24"/>
          <w:szCs w:val="24"/>
        </w:rPr>
        <w:t>Modelling</w:t>
      </w:r>
      <w:r w:rsidRPr="00FF584F">
        <w:rPr>
          <w:rFonts w:ascii="Calibri" w:hAnsi="Calibri" w:cs="Calibri"/>
          <w:sz w:val="24"/>
          <w:szCs w:val="24"/>
        </w:rPr>
        <w:t xml:space="preserve"> of therapy and processes </w:t>
      </w:r>
      <w:r w:rsidR="00141D2B">
        <w:rPr>
          <w:rFonts w:ascii="Calibri" w:hAnsi="Calibri" w:cs="Calibri"/>
          <w:sz w:val="24"/>
          <w:szCs w:val="24"/>
        </w:rPr>
        <w:t xml:space="preserve">occurring during PD </w:t>
      </w:r>
      <w:r w:rsidRPr="00FF584F">
        <w:rPr>
          <w:rFonts w:ascii="Calibri" w:hAnsi="Calibri" w:cs="Calibri"/>
          <w:sz w:val="24"/>
          <w:szCs w:val="24"/>
        </w:rPr>
        <w:t xml:space="preserve">will be used to optimize therapy and </w:t>
      </w:r>
      <w:r w:rsidR="00141D2B">
        <w:rPr>
          <w:rFonts w:ascii="Calibri" w:hAnsi="Calibri" w:cs="Calibri"/>
          <w:sz w:val="24"/>
          <w:szCs w:val="24"/>
        </w:rPr>
        <w:t xml:space="preserve">to </w:t>
      </w:r>
      <w:r w:rsidRPr="00FF584F">
        <w:rPr>
          <w:rFonts w:ascii="Calibri" w:hAnsi="Calibri" w:cs="Calibri"/>
          <w:sz w:val="24"/>
          <w:szCs w:val="24"/>
        </w:rPr>
        <w:t>monitor propert</w:t>
      </w:r>
      <w:r w:rsidR="00141D2B">
        <w:rPr>
          <w:rFonts w:ascii="Calibri" w:hAnsi="Calibri" w:cs="Calibri"/>
          <w:sz w:val="24"/>
          <w:szCs w:val="24"/>
        </w:rPr>
        <w:t xml:space="preserve">ies of the peritoneal barrier. In the study </w:t>
      </w:r>
      <w:r w:rsidRPr="00FF584F">
        <w:rPr>
          <w:rFonts w:ascii="Calibri" w:hAnsi="Calibri" w:cs="Calibri"/>
          <w:sz w:val="24"/>
          <w:szCs w:val="24"/>
        </w:rPr>
        <w:t xml:space="preserve">clinical and experimental data from domestic and foreign </w:t>
      </w:r>
      <w:r w:rsidR="00141D2B" w:rsidRPr="00FF584F">
        <w:rPr>
          <w:rFonts w:ascii="Calibri" w:hAnsi="Calibri" w:cs="Calibri"/>
          <w:sz w:val="24"/>
          <w:szCs w:val="24"/>
        </w:rPr>
        <w:t>centres</w:t>
      </w:r>
      <w:r w:rsidR="00141D2B">
        <w:rPr>
          <w:rFonts w:ascii="Calibri" w:hAnsi="Calibri" w:cs="Calibri"/>
          <w:sz w:val="24"/>
          <w:szCs w:val="24"/>
        </w:rPr>
        <w:t xml:space="preserve"> will be used</w:t>
      </w:r>
      <w:r w:rsidRPr="00FF584F">
        <w:rPr>
          <w:rFonts w:ascii="Calibri" w:hAnsi="Calibri" w:cs="Calibri"/>
          <w:sz w:val="24"/>
          <w:szCs w:val="24"/>
        </w:rPr>
        <w:t>.</w:t>
      </w:r>
    </w:p>
    <w:p w:rsidR="00FF584F" w:rsidRPr="00FF584F" w:rsidRDefault="00FF584F" w:rsidP="00FF584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sz w:val="24"/>
          <w:szCs w:val="24"/>
        </w:rPr>
      </w:pPr>
    </w:p>
    <w:p w:rsidR="00FF584F" w:rsidRPr="00FF584F" w:rsidRDefault="00FF584F" w:rsidP="00FF584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sz w:val="24"/>
          <w:szCs w:val="24"/>
        </w:rPr>
      </w:pPr>
      <w:r w:rsidRPr="00FF584F">
        <w:rPr>
          <w:rFonts w:ascii="Calibri" w:hAnsi="Calibri" w:cs="Calibri"/>
          <w:sz w:val="24"/>
          <w:szCs w:val="24"/>
        </w:rPr>
        <w:t xml:space="preserve">An example of the application of </w:t>
      </w:r>
      <w:r w:rsidR="00141D2B" w:rsidRPr="00FF584F">
        <w:rPr>
          <w:rFonts w:ascii="Calibri" w:hAnsi="Calibri" w:cs="Calibri"/>
          <w:sz w:val="24"/>
          <w:szCs w:val="24"/>
        </w:rPr>
        <w:t>modelling</w:t>
      </w:r>
      <w:r w:rsidRPr="00FF584F">
        <w:rPr>
          <w:rFonts w:ascii="Calibri" w:hAnsi="Calibri" w:cs="Calibri"/>
          <w:sz w:val="24"/>
          <w:szCs w:val="24"/>
        </w:rPr>
        <w:t xml:space="preserve"> in peritoneal dialysis can be found in [1,2,3].</w:t>
      </w:r>
    </w:p>
    <w:p w:rsidR="00FF584F" w:rsidRPr="00F37048" w:rsidRDefault="00FF584F" w:rsidP="00FF584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sz w:val="24"/>
          <w:szCs w:val="24"/>
        </w:rPr>
      </w:pPr>
    </w:p>
    <w:p w:rsidR="006B52E6" w:rsidRPr="00EF2869" w:rsidRDefault="00A75A18" w:rsidP="00FF584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Times New Roman" w:hAnsi="Calibri" w:cs="Calibri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BIBLIOGRAPHY</w:t>
      </w:r>
    </w:p>
    <w:p w:rsidR="00EF2869" w:rsidRPr="00EF2869" w:rsidRDefault="00EF2869" w:rsidP="00EF286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8"/>
          <w:tab w:val="num" w:pos="540"/>
        </w:tabs>
        <w:autoSpaceDE w:val="0"/>
        <w:autoSpaceDN w:val="0"/>
        <w:adjustRightInd w:val="0"/>
        <w:spacing w:after="80"/>
        <w:jc w:val="both"/>
        <w:rPr>
          <w:rStyle w:val="slug-doi"/>
          <w:rFonts w:ascii="Calibri" w:hAnsi="Calibri" w:cs="Calibri"/>
          <w:u w:color="000000"/>
          <w:lang w:val="en-GB"/>
        </w:rPr>
      </w:pPr>
      <w:proofErr w:type="spellStart"/>
      <w:r w:rsidRPr="00EF2869">
        <w:rPr>
          <w:rFonts w:ascii="Calibri" w:hAnsi="Calibri" w:cs="Calibri"/>
          <w:u w:color="000000"/>
          <w:lang w:val="en-GB"/>
        </w:rPr>
        <w:t>S</w:t>
      </w:r>
      <w:r w:rsidRPr="00EF2869">
        <w:rPr>
          <w:rFonts w:ascii="Calibri" w:hAnsi="Calibri" w:cs="Calibri"/>
          <w:lang w:val="en-GB"/>
        </w:rPr>
        <w:t>tachowska-Pietka</w:t>
      </w:r>
      <w:proofErr w:type="spellEnd"/>
      <w:r w:rsidRPr="00EF2869">
        <w:rPr>
          <w:rFonts w:ascii="Calibri" w:hAnsi="Calibri" w:cs="Calibri"/>
          <w:lang w:val="en-GB"/>
        </w:rPr>
        <w:t xml:space="preserve"> J, Poleszczuk J, </w:t>
      </w:r>
      <w:proofErr w:type="spellStart"/>
      <w:r w:rsidRPr="00EF2869">
        <w:rPr>
          <w:rFonts w:ascii="Calibri" w:hAnsi="Calibri" w:cs="Calibri"/>
          <w:lang w:val="en-GB"/>
        </w:rPr>
        <w:t>Teixido-Planas</w:t>
      </w:r>
      <w:proofErr w:type="spellEnd"/>
      <w:r w:rsidRPr="00EF2869">
        <w:rPr>
          <w:rFonts w:ascii="Calibri" w:hAnsi="Calibri" w:cs="Calibri"/>
          <w:lang w:val="en-GB"/>
        </w:rPr>
        <w:t xml:space="preserve"> J, </w:t>
      </w:r>
      <w:proofErr w:type="spellStart"/>
      <w:r w:rsidRPr="00EF2869">
        <w:rPr>
          <w:rFonts w:ascii="Calibri" w:hAnsi="Calibri" w:cs="Calibri"/>
          <w:lang w:val="en-GB"/>
        </w:rPr>
        <w:t>Bonet</w:t>
      </w:r>
      <w:proofErr w:type="spellEnd"/>
      <w:r w:rsidRPr="00EF2869">
        <w:rPr>
          <w:rFonts w:ascii="Calibri" w:hAnsi="Calibri" w:cs="Calibri"/>
          <w:lang w:val="en-GB"/>
        </w:rPr>
        <w:t xml:space="preserve">-Sol J, </w:t>
      </w:r>
      <w:proofErr w:type="spellStart"/>
      <w:r w:rsidRPr="00EF2869">
        <w:rPr>
          <w:rFonts w:ascii="Calibri" w:hAnsi="Calibri" w:cs="Calibri"/>
          <w:lang w:val="en-GB"/>
        </w:rPr>
        <w:t>Troya-Saborido</w:t>
      </w:r>
      <w:proofErr w:type="spellEnd"/>
      <w:r w:rsidRPr="00EF2869">
        <w:rPr>
          <w:rFonts w:ascii="Calibri" w:hAnsi="Calibri" w:cs="Calibri"/>
          <w:lang w:val="en-GB"/>
        </w:rPr>
        <w:t xml:space="preserve"> MI, Waniewski J. Fluid tonicity affects peritoneal characteristics derived by three-pore model. </w:t>
      </w:r>
      <w:proofErr w:type="spellStart"/>
      <w:r w:rsidRPr="00EF2869">
        <w:rPr>
          <w:rStyle w:val="jrnl"/>
          <w:rFonts w:ascii="Calibri" w:hAnsi="Calibri" w:cs="Calibri"/>
        </w:rPr>
        <w:t>Perit</w:t>
      </w:r>
      <w:proofErr w:type="spellEnd"/>
      <w:r w:rsidRPr="00EF2869">
        <w:rPr>
          <w:rStyle w:val="jrnl"/>
          <w:rFonts w:ascii="Calibri" w:hAnsi="Calibri" w:cs="Calibri"/>
        </w:rPr>
        <w:t xml:space="preserve"> Dial Int</w:t>
      </w:r>
      <w:r w:rsidRPr="00EF2869">
        <w:rPr>
          <w:rFonts w:ascii="Calibri" w:hAnsi="Calibri" w:cs="Calibri"/>
        </w:rPr>
        <w:t xml:space="preserve">. </w:t>
      </w:r>
      <w:r w:rsidRPr="00C26BE1">
        <w:rPr>
          <w:rFonts w:ascii="Calibri" w:hAnsi="Calibri" w:cs="Calibri"/>
        </w:rPr>
        <w:t>2019</w:t>
      </w:r>
      <w:r w:rsidRPr="00EF2869">
        <w:rPr>
          <w:rFonts w:ascii="Calibri" w:hAnsi="Calibri" w:cs="Calibri"/>
        </w:rPr>
        <w:t xml:space="preserve"> May-Jun;39(3):243-251. doi:</w:t>
      </w:r>
      <w:r w:rsidRPr="00EF2869">
        <w:rPr>
          <w:rStyle w:val="slug-doi"/>
          <w:rFonts w:ascii="Calibri" w:hAnsi="Calibri" w:cs="Calibri"/>
        </w:rPr>
        <w:t>10.3747/pdi.2017.00267</w:t>
      </w:r>
    </w:p>
    <w:p w:rsidR="00EF2869" w:rsidRPr="00EF2869" w:rsidRDefault="00EF2869" w:rsidP="00EF286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8"/>
          <w:tab w:val="num" w:pos="540"/>
        </w:tabs>
        <w:autoSpaceDE w:val="0"/>
        <w:autoSpaceDN w:val="0"/>
        <w:adjustRightInd w:val="0"/>
        <w:spacing w:after="80"/>
        <w:jc w:val="both"/>
        <w:rPr>
          <w:rFonts w:ascii="Calibri" w:hAnsi="Calibri" w:cs="Calibri"/>
          <w:u w:color="000000"/>
          <w:lang w:val="en-GB"/>
        </w:rPr>
      </w:pPr>
      <w:proofErr w:type="spellStart"/>
      <w:r w:rsidRPr="00EF2869">
        <w:rPr>
          <w:rStyle w:val="tlid-translation"/>
          <w:rFonts w:ascii="Calibri" w:hAnsi="Calibri" w:cs="Calibri"/>
          <w:color w:val="000000"/>
          <w:lang w:eastAsia="en-GB"/>
        </w:rPr>
        <w:t>Stachowska-Pietka</w:t>
      </w:r>
      <w:proofErr w:type="spellEnd"/>
      <w:r w:rsidRPr="00EF2869">
        <w:rPr>
          <w:rStyle w:val="tlid-translation"/>
          <w:rFonts w:ascii="Calibri" w:hAnsi="Calibri" w:cs="Calibri"/>
          <w:color w:val="000000"/>
          <w:lang w:eastAsia="en-GB"/>
        </w:rPr>
        <w:t xml:space="preserve"> J, Poleszczuk J, </w:t>
      </w:r>
      <w:proofErr w:type="spellStart"/>
      <w:r w:rsidRPr="00EF2869">
        <w:rPr>
          <w:rStyle w:val="tlid-translation"/>
          <w:rFonts w:ascii="Calibri" w:hAnsi="Calibri" w:cs="Calibri"/>
          <w:color w:val="000000"/>
          <w:lang w:eastAsia="en-GB"/>
        </w:rPr>
        <w:t>Flessner</w:t>
      </w:r>
      <w:proofErr w:type="spellEnd"/>
      <w:r w:rsidRPr="00EF2869">
        <w:rPr>
          <w:rStyle w:val="tlid-translation"/>
          <w:rFonts w:ascii="Calibri" w:hAnsi="Calibri" w:cs="Calibri"/>
          <w:color w:val="000000"/>
          <w:lang w:eastAsia="en-GB"/>
        </w:rPr>
        <w:t xml:space="preserve"> M, </w:t>
      </w:r>
      <w:proofErr w:type="spellStart"/>
      <w:r w:rsidRPr="00EF2869">
        <w:rPr>
          <w:rStyle w:val="tlid-translation"/>
          <w:rFonts w:ascii="Calibri" w:hAnsi="Calibri" w:cs="Calibri"/>
          <w:color w:val="000000"/>
          <w:lang w:eastAsia="en-GB"/>
        </w:rPr>
        <w:t>Lindholm</w:t>
      </w:r>
      <w:proofErr w:type="spellEnd"/>
      <w:r w:rsidRPr="00EF2869">
        <w:rPr>
          <w:rStyle w:val="tlid-translation"/>
          <w:rFonts w:ascii="Calibri" w:hAnsi="Calibri" w:cs="Calibri"/>
          <w:color w:val="000000"/>
          <w:lang w:eastAsia="en-GB"/>
        </w:rPr>
        <w:t xml:space="preserve"> B, Waniewski Alterations of peritoneal transport characteristics in dialysis patients with </w:t>
      </w:r>
      <w:proofErr w:type="spellStart"/>
      <w:r w:rsidRPr="00EF2869">
        <w:rPr>
          <w:rStyle w:val="tlid-translation"/>
          <w:rFonts w:ascii="Calibri" w:hAnsi="Calibri" w:cs="Calibri"/>
          <w:color w:val="000000"/>
          <w:lang w:eastAsia="en-GB"/>
        </w:rPr>
        <w:t>ultrafiltration</w:t>
      </w:r>
      <w:proofErr w:type="spellEnd"/>
      <w:r w:rsidRPr="00EF2869">
        <w:rPr>
          <w:rStyle w:val="tlid-translation"/>
          <w:rFonts w:ascii="Calibri" w:hAnsi="Calibri" w:cs="Calibri"/>
          <w:color w:val="000000"/>
          <w:lang w:eastAsia="en-GB"/>
        </w:rPr>
        <w:t xml:space="preserve"> failure: tissue and capillary components. </w:t>
      </w:r>
      <w:proofErr w:type="spellStart"/>
      <w:r w:rsidRPr="00EF2869">
        <w:rPr>
          <w:rStyle w:val="tlid-translation"/>
          <w:rFonts w:ascii="Calibri" w:hAnsi="Calibri" w:cs="Calibri"/>
          <w:color w:val="000000"/>
          <w:lang w:val="en-GB" w:eastAsia="en-GB"/>
        </w:rPr>
        <w:t>Nephrol</w:t>
      </w:r>
      <w:proofErr w:type="spellEnd"/>
      <w:r w:rsidRPr="00EF2869">
        <w:rPr>
          <w:rFonts w:ascii="Calibri" w:hAnsi="Calibri" w:cs="Calibri"/>
          <w:lang w:val="en-GB" w:eastAsia="en-GB"/>
        </w:rPr>
        <w:t xml:space="preserve"> Dial Transplant. 2019;34(5):864-70. </w:t>
      </w:r>
    </w:p>
    <w:p w:rsidR="006B52E6" w:rsidRPr="00EF2869" w:rsidRDefault="00EF2869" w:rsidP="00EF2869">
      <w:pPr>
        <w:pStyle w:val="Akapitzlist"/>
        <w:numPr>
          <w:ilvl w:val="0"/>
          <w:numId w:val="2"/>
        </w:numPr>
        <w:rPr>
          <w:rFonts w:ascii="Calibri" w:hAnsi="Calibri" w:cs="Calibri"/>
          <w:u w:color="000000"/>
          <w:lang w:val="en-GB"/>
        </w:rPr>
      </w:pPr>
      <w:proofErr w:type="spellStart"/>
      <w:r w:rsidRPr="00EF2869">
        <w:rPr>
          <w:rFonts w:ascii="Calibri" w:hAnsi="Calibri" w:cs="Calibri"/>
          <w:u w:color="000000"/>
          <w:lang w:val="en-GB"/>
        </w:rPr>
        <w:t>Stachowska-Pietka</w:t>
      </w:r>
      <w:proofErr w:type="spellEnd"/>
      <w:r w:rsidRPr="00EF2869">
        <w:rPr>
          <w:rFonts w:ascii="Calibri" w:hAnsi="Calibri" w:cs="Calibri"/>
          <w:u w:color="000000"/>
          <w:lang w:val="en-GB"/>
        </w:rPr>
        <w:t xml:space="preserve"> J, Waniewski J, </w:t>
      </w:r>
      <w:proofErr w:type="spellStart"/>
      <w:r w:rsidRPr="00EF2869">
        <w:rPr>
          <w:rFonts w:ascii="Calibri" w:hAnsi="Calibri" w:cs="Calibri"/>
          <w:u w:color="000000"/>
          <w:lang w:val="en-GB"/>
        </w:rPr>
        <w:t>Flessner</w:t>
      </w:r>
      <w:proofErr w:type="spellEnd"/>
      <w:r w:rsidRPr="00EF2869">
        <w:rPr>
          <w:rFonts w:ascii="Calibri" w:hAnsi="Calibri" w:cs="Calibri"/>
          <w:u w:color="000000"/>
          <w:lang w:val="en-GB"/>
        </w:rPr>
        <w:t xml:space="preserve"> M F, </w:t>
      </w:r>
      <w:proofErr w:type="spellStart"/>
      <w:r w:rsidRPr="00EF2869">
        <w:rPr>
          <w:rFonts w:ascii="Calibri" w:hAnsi="Calibri" w:cs="Calibri"/>
          <w:u w:color="000000"/>
          <w:lang w:val="en-GB"/>
        </w:rPr>
        <w:t>Lindholm</w:t>
      </w:r>
      <w:proofErr w:type="spellEnd"/>
      <w:r w:rsidRPr="00EF2869">
        <w:rPr>
          <w:rFonts w:ascii="Calibri" w:hAnsi="Calibri" w:cs="Calibri"/>
          <w:u w:color="000000"/>
          <w:lang w:val="en-GB"/>
        </w:rPr>
        <w:t xml:space="preserve"> B. Computer simulations of osmotic </w:t>
      </w:r>
      <w:proofErr w:type="spellStart"/>
      <w:r w:rsidRPr="00EF2869">
        <w:rPr>
          <w:rFonts w:ascii="Calibri" w:hAnsi="Calibri" w:cs="Calibri"/>
          <w:u w:color="000000"/>
          <w:lang w:val="en-GB"/>
        </w:rPr>
        <w:t>ultrafiltration</w:t>
      </w:r>
      <w:proofErr w:type="spellEnd"/>
      <w:r w:rsidRPr="00EF2869">
        <w:rPr>
          <w:rFonts w:ascii="Calibri" w:hAnsi="Calibri" w:cs="Calibri"/>
          <w:u w:color="000000"/>
          <w:lang w:val="en-GB"/>
        </w:rPr>
        <w:t xml:space="preserve"> and small solute transport in peritoneal dialysis: A spatially distributed approach. Am J </w:t>
      </w:r>
      <w:proofErr w:type="spellStart"/>
      <w:r w:rsidRPr="00EF2869">
        <w:rPr>
          <w:rFonts w:ascii="Calibri" w:hAnsi="Calibri" w:cs="Calibri"/>
          <w:u w:color="000000"/>
          <w:lang w:val="en-GB"/>
        </w:rPr>
        <w:t>Physiol</w:t>
      </w:r>
      <w:proofErr w:type="spellEnd"/>
      <w:r w:rsidRPr="00EF2869">
        <w:rPr>
          <w:rFonts w:ascii="Calibri" w:hAnsi="Calibri" w:cs="Calibri"/>
          <w:u w:color="000000"/>
          <w:lang w:val="en-GB"/>
        </w:rPr>
        <w:t xml:space="preserve"> Renal Physiol.,2012, 302 (10): F1331 - 1341. </w:t>
      </w:r>
    </w:p>
    <w:sectPr w:rsidR="006B52E6" w:rsidRPr="00EF2869" w:rsidSect="002236C9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EB" w:rsidRDefault="00E460EB">
      <w:r>
        <w:separator/>
      </w:r>
    </w:p>
  </w:endnote>
  <w:endnote w:type="continuationSeparator" w:id="0">
    <w:p w:rsidR="00E460EB" w:rsidRDefault="00E4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EB" w:rsidRDefault="00E460EB">
      <w:r>
        <w:separator/>
      </w:r>
    </w:p>
  </w:footnote>
  <w:footnote w:type="continuationSeparator" w:id="0">
    <w:p w:rsidR="00E460EB" w:rsidRDefault="00E46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FE8"/>
    <w:multiLevelType w:val="hybridMultilevel"/>
    <w:tmpl w:val="48C28DB8"/>
    <w:styleLink w:val="Zaimportowanystyl3"/>
    <w:lvl w:ilvl="0" w:tplc="54AE004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</w:pPr>
      <w:rPr>
        <w:rFonts w:ascii="CMR10" w:eastAsia="Arial Unicode MS" w:hAnsi="CMR10" w:cs="CMR1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52F00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9A0C7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D6DC3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E2E0B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9E758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38D5A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005CF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C0AB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1592CEE"/>
    <w:multiLevelType w:val="hybridMultilevel"/>
    <w:tmpl w:val="3D068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438D9"/>
    <w:multiLevelType w:val="hybridMultilevel"/>
    <w:tmpl w:val="48C28DB8"/>
    <w:numStyleLink w:val="Zaimportowanystyl3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B52E6"/>
    <w:rsid w:val="00040992"/>
    <w:rsid w:val="000766DE"/>
    <w:rsid w:val="000778B1"/>
    <w:rsid w:val="00084CD8"/>
    <w:rsid w:val="000866EF"/>
    <w:rsid w:val="000C387D"/>
    <w:rsid w:val="000F2777"/>
    <w:rsid w:val="001024DA"/>
    <w:rsid w:val="00141D2B"/>
    <w:rsid w:val="001A525D"/>
    <w:rsid w:val="001A6A2D"/>
    <w:rsid w:val="001D6612"/>
    <w:rsid w:val="0021454A"/>
    <w:rsid w:val="002236C9"/>
    <w:rsid w:val="00242048"/>
    <w:rsid w:val="002879A3"/>
    <w:rsid w:val="0029093C"/>
    <w:rsid w:val="002C097D"/>
    <w:rsid w:val="002D4B5A"/>
    <w:rsid w:val="00324B32"/>
    <w:rsid w:val="0036490C"/>
    <w:rsid w:val="00371736"/>
    <w:rsid w:val="0039443E"/>
    <w:rsid w:val="003A1B06"/>
    <w:rsid w:val="003B01F2"/>
    <w:rsid w:val="003B67F6"/>
    <w:rsid w:val="003D6A8E"/>
    <w:rsid w:val="003F0470"/>
    <w:rsid w:val="00410916"/>
    <w:rsid w:val="00413077"/>
    <w:rsid w:val="00440C12"/>
    <w:rsid w:val="0049773D"/>
    <w:rsid w:val="004C0CA7"/>
    <w:rsid w:val="004C789A"/>
    <w:rsid w:val="004F191D"/>
    <w:rsid w:val="00540819"/>
    <w:rsid w:val="00583E3F"/>
    <w:rsid w:val="005F42BC"/>
    <w:rsid w:val="006750EF"/>
    <w:rsid w:val="006B52E6"/>
    <w:rsid w:val="006D4DC2"/>
    <w:rsid w:val="006E22A3"/>
    <w:rsid w:val="007D098F"/>
    <w:rsid w:val="007D68A9"/>
    <w:rsid w:val="00825494"/>
    <w:rsid w:val="00884A9F"/>
    <w:rsid w:val="00891721"/>
    <w:rsid w:val="008A12D8"/>
    <w:rsid w:val="008A2976"/>
    <w:rsid w:val="00901E05"/>
    <w:rsid w:val="00964BCF"/>
    <w:rsid w:val="009B0B98"/>
    <w:rsid w:val="00A308B3"/>
    <w:rsid w:val="00A75A18"/>
    <w:rsid w:val="00AC17FA"/>
    <w:rsid w:val="00B122F9"/>
    <w:rsid w:val="00B317EF"/>
    <w:rsid w:val="00B565F4"/>
    <w:rsid w:val="00B64391"/>
    <w:rsid w:val="00B8395B"/>
    <w:rsid w:val="00B93736"/>
    <w:rsid w:val="00C26BE1"/>
    <w:rsid w:val="00C467E8"/>
    <w:rsid w:val="00CF6777"/>
    <w:rsid w:val="00D50C05"/>
    <w:rsid w:val="00D57AB2"/>
    <w:rsid w:val="00D726EB"/>
    <w:rsid w:val="00DA4960"/>
    <w:rsid w:val="00DF62C3"/>
    <w:rsid w:val="00E460EB"/>
    <w:rsid w:val="00E556A6"/>
    <w:rsid w:val="00E66085"/>
    <w:rsid w:val="00ED269D"/>
    <w:rsid w:val="00EE25BD"/>
    <w:rsid w:val="00EF2869"/>
    <w:rsid w:val="00F17826"/>
    <w:rsid w:val="00F25832"/>
    <w:rsid w:val="00F37048"/>
    <w:rsid w:val="00F4417C"/>
    <w:rsid w:val="00FB5A79"/>
    <w:rsid w:val="00FF584F"/>
    <w:rsid w:val="00F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36C9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236C9"/>
    <w:rPr>
      <w:u w:val="single"/>
    </w:rPr>
  </w:style>
  <w:style w:type="table" w:customStyle="1" w:styleId="TableNormal">
    <w:name w:val="Table Normal"/>
    <w:rsid w:val="002236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2236C9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cze"/>
    <w:rsid w:val="002236C9"/>
    <w:rPr>
      <w:u w:val="single"/>
    </w:rPr>
  </w:style>
  <w:style w:type="paragraph" w:customStyle="1" w:styleId="Domylne">
    <w:name w:val="Domyślne"/>
    <w:rsid w:val="002236C9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3">
    <w:name w:val="Zaimportowany styl 3"/>
    <w:rsid w:val="002236C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3D6A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D6A8E"/>
    <w:rPr>
      <w:rFonts w:ascii="Calibri" w:eastAsia="Calibri" w:hAnsi="Calibri"/>
      <w:sz w:val="22"/>
      <w:szCs w:val="22"/>
      <w:bdr w:val="none" w:sz="0" w:space="0" w:color="auto"/>
      <w:lang w:val="pl-PL" w:eastAsia="en-US"/>
    </w:rPr>
  </w:style>
  <w:style w:type="paragraph" w:styleId="Akapitzlist">
    <w:name w:val="List Paragraph"/>
    <w:basedOn w:val="Normalny"/>
    <w:uiPriority w:val="34"/>
    <w:qFormat/>
    <w:rsid w:val="001A525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7D098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8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8B1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8B1"/>
    <w:rPr>
      <w:vertAlign w:val="superscript"/>
    </w:rPr>
  </w:style>
  <w:style w:type="paragraph" w:customStyle="1" w:styleId="Default">
    <w:name w:val="Default"/>
    <w:rsid w:val="006D4D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character" w:customStyle="1" w:styleId="jrnl">
    <w:name w:val="jrnl"/>
    <w:basedOn w:val="Domylnaczcionkaakapitu"/>
    <w:rsid w:val="00EF2869"/>
  </w:style>
  <w:style w:type="character" w:customStyle="1" w:styleId="slug-doi">
    <w:name w:val="slug-doi"/>
    <w:rsid w:val="00EF2869"/>
  </w:style>
  <w:style w:type="paragraph" w:styleId="Tekstdymka">
    <w:name w:val="Balloon Text"/>
    <w:basedOn w:val="Normalny"/>
    <w:link w:val="TekstdymkaZnak"/>
    <w:uiPriority w:val="99"/>
    <w:semiHidden/>
    <w:unhideWhenUsed/>
    <w:rsid w:val="00C26B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BE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tachowska@ibib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Stachowska-Piętka</dc:creator>
  <cp:lastModifiedBy>akorzynska</cp:lastModifiedBy>
  <cp:revision>2</cp:revision>
  <cp:lastPrinted>2021-06-07T13:44:00Z</cp:lastPrinted>
  <dcterms:created xsi:type="dcterms:W3CDTF">2021-06-08T12:42:00Z</dcterms:created>
  <dcterms:modified xsi:type="dcterms:W3CDTF">2021-06-08T12:42:00Z</dcterms:modified>
</cp:coreProperties>
</file>